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C7" w:rsidRPr="00964441" w:rsidRDefault="00552FC7"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Sterling </w:t>
      </w:r>
      <w:r w:rsidR="00F31FBA">
        <w:rPr>
          <w:rFonts w:cs="Calibri"/>
          <w:bCs/>
          <w:i/>
          <w:szCs w:val="20"/>
        </w:rPr>
        <w:t>X</w:t>
      </w:r>
      <w:bookmarkStart w:id="0" w:name="_GoBack"/>
      <w:bookmarkEnd w:id="0"/>
      <w:r>
        <w:rPr>
          <w:rFonts w:cs="Calibri"/>
          <w:bCs/>
          <w:i/>
          <w:szCs w:val="20"/>
        </w:rPr>
        <w:t>C</w:t>
      </w:r>
      <w:r w:rsidRPr="00964441">
        <w:rPr>
          <w:rFonts w:cs="Calibri"/>
          <w:bCs/>
          <w:i/>
          <w:szCs w:val="20"/>
        </w:rPr>
        <w:t xml:space="preserve"> Gas Fired Unit Heaters</w:t>
      </w:r>
    </w:p>
    <w:p w:rsidR="00552FC7" w:rsidRPr="005B55FF" w:rsidRDefault="00552FC7" w:rsidP="00964C98">
      <w:pPr>
        <w:autoSpaceDE w:val="0"/>
        <w:autoSpaceDN w:val="0"/>
        <w:adjustRightInd w:val="0"/>
        <w:ind w:left="360"/>
        <w:rPr>
          <w:rFonts w:cs="Calibri"/>
          <w:bCs/>
          <w:szCs w:val="20"/>
        </w:rPr>
      </w:pPr>
    </w:p>
    <w:p w:rsidR="00552FC7" w:rsidRPr="005B55FF" w:rsidRDefault="00552FC7"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52FC7" w:rsidRPr="005B55FF" w:rsidRDefault="00552FC7" w:rsidP="003C625B">
      <w:pPr>
        <w:autoSpaceDE w:val="0"/>
        <w:autoSpaceDN w:val="0"/>
        <w:adjustRightInd w:val="0"/>
        <w:rPr>
          <w:rFonts w:cs="Calibri"/>
          <w:b/>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52FC7" w:rsidRPr="000B4390" w:rsidRDefault="00552FC7" w:rsidP="003C625B">
      <w:pPr>
        <w:pStyle w:val="ListParagraph"/>
        <w:autoSpaceDE w:val="0"/>
        <w:autoSpaceDN w:val="0"/>
        <w:adjustRightInd w:val="0"/>
        <w:rPr>
          <w:rFonts w:cs="Calibri"/>
          <w:bCs/>
          <w:szCs w:val="20"/>
        </w:rPr>
      </w:pPr>
    </w:p>
    <w:p w:rsidR="00552FC7" w:rsidRPr="002A4471" w:rsidRDefault="00552FC7"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52FC7" w:rsidRPr="002A4471" w:rsidRDefault="00552FC7" w:rsidP="002A4471"/>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52FC7" w:rsidRPr="000B4390" w:rsidRDefault="00552FC7" w:rsidP="003C625B">
      <w:pPr>
        <w:pStyle w:val="ListParagraph"/>
        <w:autoSpaceDE w:val="0"/>
        <w:autoSpaceDN w:val="0"/>
        <w:adjustRightInd w:val="0"/>
        <w:ind w:left="144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552FC7" w:rsidRPr="000B4390" w:rsidRDefault="00552FC7"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552FC7" w:rsidRPr="000B4390" w:rsidRDefault="00552FC7"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52FC7" w:rsidRPr="000B4390" w:rsidRDefault="00552FC7" w:rsidP="003C625B">
      <w:pPr>
        <w:pStyle w:val="ListParagraph"/>
        <w:autoSpaceDE w:val="0"/>
        <w:autoSpaceDN w:val="0"/>
        <w:adjustRightInd w:val="0"/>
        <w:ind w:left="216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552FC7" w:rsidRPr="000B4390" w:rsidRDefault="00552FC7" w:rsidP="003C625B">
      <w:pPr>
        <w:pStyle w:val="ListParagraph"/>
        <w:autoSpaceDE w:val="0"/>
        <w:autoSpaceDN w:val="0"/>
        <w:adjustRightInd w:val="0"/>
        <w:ind w:left="2160"/>
        <w:rPr>
          <w:rFonts w:cs="Calibri"/>
          <w:bCs/>
          <w:szCs w:val="20"/>
        </w:rPr>
      </w:pPr>
    </w:p>
    <w:p w:rsidR="00552FC7" w:rsidRPr="00FA130E" w:rsidRDefault="00552FC7"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52FC7" w:rsidRDefault="00552FC7" w:rsidP="003C625B">
      <w:pPr>
        <w:pStyle w:val="ListParagraph"/>
        <w:autoSpaceDE w:val="0"/>
        <w:autoSpaceDN w:val="0"/>
        <w:adjustRightInd w:val="0"/>
        <w:rPr>
          <w:rFonts w:cs="Calibri"/>
          <w:b/>
          <w:bCs/>
          <w:szCs w:val="20"/>
        </w:rPr>
      </w:pPr>
    </w:p>
    <w:p w:rsidR="00552FC7" w:rsidRDefault="00552FC7"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52FC7" w:rsidRDefault="00552FC7" w:rsidP="00ED3EA8">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552FC7" w:rsidRDefault="00552FC7" w:rsidP="003C625B">
      <w:pPr>
        <w:rPr>
          <w:rFonts w:cs="Calibri"/>
          <w:b/>
          <w:bCs/>
          <w:szCs w:val="20"/>
        </w:rPr>
      </w:pPr>
      <w:r>
        <w:rPr>
          <w:rFonts w:cs="Calibri"/>
          <w:b/>
          <w:bCs/>
          <w:szCs w:val="20"/>
        </w:rPr>
        <w:br w:type="page"/>
      </w:r>
    </w:p>
    <w:p w:rsidR="00552FC7" w:rsidRDefault="00552FC7"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52FC7" w:rsidRDefault="00552FC7" w:rsidP="003C625B">
      <w:pPr>
        <w:autoSpaceDE w:val="0"/>
        <w:autoSpaceDN w:val="0"/>
        <w:adjustRightInd w:val="0"/>
        <w:rPr>
          <w:rFonts w:cs="Calibri"/>
          <w:b/>
          <w:bCs/>
          <w:sz w:val="24"/>
          <w:szCs w:val="24"/>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ED3EA8">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552FC7" w:rsidRPr="000B4390" w:rsidRDefault="00552FC7" w:rsidP="003C625B">
      <w:pPr>
        <w:pStyle w:val="ListParagraph"/>
        <w:autoSpaceDE w:val="0"/>
        <w:autoSpaceDN w:val="0"/>
        <w:adjustRightInd w:val="0"/>
        <w:ind w:left="1800"/>
        <w:rPr>
          <w:rFonts w:cs="Calibri"/>
          <w:bCs/>
          <w:szCs w:val="20"/>
        </w:rPr>
      </w:pPr>
    </w:p>
    <w:p w:rsidR="00552FC7" w:rsidRPr="000B4390" w:rsidRDefault="00552FC7" w:rsidP="00ED3EA8">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552FC7" w:rsidRPr="000B4390" w:rsidRDefault="00552FC7" w:rsidP="003C625B">
      <w:pPr>
        <w:pStyle w:val="ListParagraph"/>
        <w:autoSpaceDE w:val="0"/>
        <w:autoSpaceDN w:val="0"/>
        <w:adjustRightInd w:val="0"/>
        <w:ind w:left="2160"/>
        <w:rPr>
          <w:rFonts w:cs="Calibri"/>
          <w:bCs/>
          <w:szCs w:val="20"/>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52FC7" w:rsidRPr="000B4390" w:rsidRDefault="00552FC7" w:rsidP="003C625B">
      <w:pPr>
        <w:pStyle w:val="ListParagraph"/>
        <w:autoSpaceDE w:val="0"/>
        <w:autoSpaceDN w:val="0"/>
        <w:adjustRightInd w:val="0"/>
        <w:ind w:left="0"/>
        <w:rPr>
          <w:rFonts w:cs="Calibri"/>
          <w:bCs/>
          <w:szCs w:val="20"/>
        </w:rPr>
      </w:pPr>
    </w:p>
    <w:p w:rsidR="00552FC7" w:rsidRPr="000B4390" w:rsidRDefault="00552FC7"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52FC7" w:rsidRPr="000B4390" w:rsidRDefault="00552FC7" w:rsidP="003C625B">
      <w:pPr>
        <w:pStyle w:val="ListParagraph"/>
        <w:autoSpaceDE w:val="0"/>
        <w:autoSpaceDN w:val="0"/>
        <w:adjustRightInd w:val="0"/>
        <w:ind w:left="1440"/>
        <w:rPr>
          <w:rFonts w:cs="Calibri"/>
          <w:bCs/>
          <w:szCs w:val="20"/>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52FC7" w:rsidRPr="000B4390" w:rsidRDefault="00552FC7" w:rsidP="003C625B">
      <w:pPr>
        <w:pStyle w:val="ListParagraph"/>
        <w:autoSpaceDE w:val="0"/>
        <w:autoSpaceDN w:val="0"/>
        <w:adjustRightInd w:val="0"/>
        <w:ind w:left="0"/>
        <w:rPr>
          <w:rFonts w:cs="Calibri"/>
          <w:bCs/>
          <w:szCs w:val="20"/>
        </w:rPr>
      </w:pPr>
    </w:p>
    <w:p w:rsidR="00552FC7" w:rsidRPr="000B4390" w:rsidRDefault="00552FC7"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552FC7" w:rsidRPr="000B4390" w:rsidRDefault="00552FC7" w:rsidP="003C625B">
      <w:pPr>
        <w:pStyle w:val="ListParagraph"/>
        <w:autoSpaceDE w:val="0"/>
        <w:autoSpaceDN w:val="0"/>
        <w:adjustRightInd w:val="0"/>
        <w:ind w:left="144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52FC7" w:rsidRDefault="00552FC7" w:rsidP="003C625B">
      <w:pPr>
        <w:pStyle w:val="ListParagraph"/>
        <w:autoSpaceDE w:val="0"/>
        <w:autoSpaceDN w:val="0"/>
        <w:adjustRightInd w:val="0"/>
        <w:rPr>
          <w:rFonts w:cs="Calibri"/>
          <w:bCs/>
          <w:szCs w:val="20"/>
        </w:rPr>
      </w:pPr>
    </w:p>
    <w:p w:rsidR="00552FC7" w:rsidRDefault="00552FC7"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552FC7" w:rsidRDefault="00552FC7" w:rsidP="003172EB">
      <w:pPr>
        <w:pStyle w:val="ListParagraph"/>
        <w:autoSpaceDE w:val="0"/>
        <w:autoSpaceDN w:val="0"/>
        <w:adjustRightInd w:val="0"/>
        <w:ind w:left="1080" w:firstLine="0"/>
        <w:rPr>
          <w:rFonts w:cs="Calibri"/>
          <w:szCs w:val="20"/>
        </w:rPr>
      </w:pPr>
    </w:p>
    <w:p w:rsidR="00552FC7" w:rsidRPr="003172EB" w:rsidRDefault="00552FC7" w:rsidP="00ED3EA8">
      <w:pPr>
        <w:pStyle w:val="ListParagraph"/>
        <w:numPr>
          <w:ilvl w:val="0"/>
          <w:numId w:val="48"/>
        </w:numPr>
        <w:autoSpaceDE w:val="0"/>
        <w:autoSpaceDN w:val="0"/>
        <w:adjustRightInd w:val="0"/>
        <w:rPr>
          <w:rFonts w:cs="Calibri"/>
          <w:szCs w:val="20"/>
        </w:rPr>
      </w:pPr>
      <w:r w:rsidRPr="003172EB">
        <w:rPr>
          <w:rFonts w:cs="Calibri"/>
          <w:szCs w:val="20"/>
        </w:rPr>
        <w:t xml:space="preserve">Unit shall be insulated with foil faced insulation. Insulation shall have a fire hazard classification of 25/50 Flame Spread/Smoke Developed Rating per ASTM E 84, UL 723 and CAN/UCL S102-M88. </w:t>
      </w:r>
    </w:p>
    <w:p w:rsidR="00552FC7" w:rsidRPr="001B2FDE" w:rsidRDefault="00552FC7" w:rsidP="003C625B">
      <w:pPr>
        <w:pStyle w:val="ListParagraph"/>
        <w:autoSpaceDE w:val="0"/>
        <w:autoSpaceDN w:val="0"/>
        <w:adjustRightInd w:val="0"/>
        <w:ind w:left="1080"/>
        <w:rPr>
          <w:rFonts w:cs="Calibri"/>
          <w:szCs w:val="20"/>
        </w:rPr>
      </w:pPr>
    </w:p>
    <w:p w:rsidR="00552FC7" w:rsidRPr="0099248E" w:rsidRDefault="00552FC7"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52FC7" w:rsidRPr="001B2FDE" w:rsidRDefault="00552FC7" w:rsidP="003C625B">
      <w:pPr>
        <w:pStyle w:val="ListParagraph"/>
        <w:autoSpaceDE w:val="0"/>
        <w:autoSpaceDN w:val="0"/>
        <w:adjustRightInd w:val="0"/>
        <w:ind w:left="1080"/>
        <w:rPr>
          <w:rFonts w:cs="Calibri"/>
          <w:bCs/>
          <w:szCs w:val="20"/>
        </w:rPr>
      </w:pPr>
    </w:p>
    <w:p w:rsidR="00552FC7" w:rsidRDefault="00552FC7" w:rsidP="0006429B">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552FC7" w:rsidRPr="001A7CD1" w:rsidRDefault="00552FC7" w:rsidP="001A7CD1">
      <w:pPr>
        <w:pStyle w:val="ListParagraph"/>
        <w:rPr>
          <w:rFonts w:cs="Calibri"/>
          <w:bCs/>
          <w:szCs w:val="20"/>
        </w:rPr>
      </w:pPr>
    </w:p>
    <w:p w:rsidR="00552FC7" w:rsidRPr="001B2FDE" w:rsidRDefault="00552FC7" w:rsidP="001A7CD1">
      <w:pPr>
        <w:pStyle w:val="ListParagraph"/>
        <w:numPr>
          <w:ilvl w:val="0"/>
          <w:numId w:val="13"/>
        </w:numPr>
        <w:autoSpaceDE w:val="0"/>
        <w:autoSpaceDN w:val="0"/>
        <w:adjustRightInd w:val="0"/>
        <w:ind w:left="1080"/>
        <w:rPr>
          <w:rFonts w:cs="Calibri"/>
          <w:bCs/>
          <w:szCs w:val="20"/>
        </w:rPr>
      </w:pPr>
      <w:r>
        <w:rPr>
          <w:rFonts w:cs="Calibri"/>
          <w:bCs/>
          <w:szCs w:val="20"/>
        </w:rPr>
        <w:t>Combustion chamber must be completely sealed to prevent infiltration of air from the space into the combustion burner.</w:t>
      </w:r>
    </w:p>
    <w:p w:rsidR="00552FC7" w:rsidRPr="001A7CD1" w:rsidRDefault="00552FC7" w:rsidP="001A7CD1">
      <w:pPr>
        <w:autoSpaceDE w:val="0"/>
        <w:autoSpaceDN w:val="0"/>
        <w:adjustRightInd w:val="0"/>
        <w:ind w:left="0" w:firstLine="0"/>
        <w:rPr>
          <w:rFonts w:cs="Calibri"/>
          <w:bCs/>
          <w:szCs w:val="20"/>
        </w:rPr>
      </w:pPr>
    </w:p>
    <w:p w:rsidR="00552FC7" w:rsidRPr="00F22699" w:rsidRDefault="00552FC7" w:rsidP="003C625B">
      <w:pPr>
        <w:pStyle w:val="ListParagraph"/>
        <w:numPr>
          <w:ilvl w:val="0"/>
          <w:numId w:val="7"/>
        </w:numPr>
        <w:autoSpaceDE w:val="0"/>
        <w:autoSpaceDN w:val="0"/>
        <w:adjustRightInd w:val="0"/>
        <w:rPr>
          <w:rFonts w:cs="Calibri"/>
          <w:bCs/>
          <w:szCs w:val="20"/>
        </w:rPr>
      </w:pPr>
      <w:r w:rsidRPr="00F22699">
        <w:rPr>
          <w:rFonts w:cs="Calibri"/>
          <w:bCs/>
          <w:szCs w:val="20"/>
        </w:rPr>
        <w:t>HEAT EXCHANGER AND BURNER</w:t>
      </w:r>
    </w:p>
    <w:p w:rsidR="00552FC7" w:rsidRPr="00F22699" w:rsidRDefault="00552FC7" w:rsidP="003C625B">
      <w:pPr>
        <w:autoSpaceDE w:val="0"/>
        <w:autoSpaceDN w:val="0"/>
        <w:adjustRightInd w:val="0"/>
        <w:rPr>
          <w:rFonts w:cs="Calibri"/>
          <w:bCs/>
          <w:szCs w:val="20"/>
        </w:rPr>
      </w:pPr>
    </w:p>
    <w:p w:rsidR="003239E2" w:rsidRPr="00F22699" w:rsidRDefault="00552FC7" w:rsidP="003239E2">
      <w:pPr>
        <w:pStyle w:val="ListParagraph"/>
        <w:numPr>
          <w:ilvl w:val="0"/>
          <w:numId w:val="11"/>
        </w:numPr>
        <w:autoSpaceDE w:val="0"/>
        <w:autoSpaceDN w:val="0"/>
        <w:adjustRightInd w:val="0"/>
        <w:ind w:left="1080"/>
        <w:rPr>
          <w:rFonts w:cs="Calibri"/>
          <w:bCs/>
          <w:szCs w:val="20"/>
        </w:rPr>
      </w:pPr>
      <w:r w:rsidRPr="00F22699">
        <w:rPr>
          <w:rFonts w:cs="Calibri"/>
          <w:szCs w:val="20"/>
        </w:rPr>
        <w:t xml:space="preserve">The heat exchanger shall consists of aluminized steel tubes not lighter than 20-gauge. Tubes shall </w:t>
      </w:r>
      <w:r w:rsidR="00F22699" w:rsidRPr="00F22699">
        <w:rPr>
          <w:rFonts w:cs="Calibri"/>
          <w:szCs w:val="20"/>
        </w:rPr>
        <w:t>be</w:t>
      </w:r>
      <w:r w:rsidRPr="00F22699">
        <w:rPr>
          <w:rFonts w:cs="Calibri"/>
          <w:szCs w:val="20"/>
        </w:rPr>
        <w:t xml:space="preserve"> of a </w:t>
      </w:r>
      <w:r w:rsidR="00F22699" w:rsidRPr="00F22699">
        <w:rPr>
          <w:rFonts w:cs="Calibri"/>
          <w:szCs w:val="20"/>
        </w:rPr>
        <w:t>curved, non-welded serpentine design</w:t>
      </w:r>
      <w:r w:rsidRPr="00F22699">
        <w:rPr>
          <w:rFonts w:cs="Calibri"/>
          <w:szCs w:val="20"/>
        </w:rPr>
        <w:t>. (Optional) 409 Stainless steel tubes shall be provided in lieu of standard aluminized steel tubes</w:t>
      </w:r>
      <w:r w:rsidR="00F22699" w:rsidRPr="00F22699">
        <w:rPr>
          <w:rFonts w:cs="Calibri"/>
          <w:szCs w:val="20"/>
        </w:rPr>
        <w:t>.</w:t>
      </w:r>
      <w:r w:rsidRPr="00F22699">
        <w:rPr>
          <w:rFonts w:cs="Calibri"/>
          <w:szCs w:val="20"/>
        </w:rPr>
        <w:t xml:space="preserve"> Clamshell heat exchangers and welded heat exchangers shall not be acceptable.</w:t>
      </w:r>
      <w:r w:rsidR="003239E2" w:rsidRPr="00F22699">
        <w:rPr>
          <w:rFonts w:cs="Calibri"/>
          <w:color w:val="FF0000"/>
          <w:szCs w:val="20"/>
        </w:rPr>
        <w:t xml:space="preserve"> </w:t>
      </w:r>
    </w:p>
    <w:p w:rsidR="00552FC7" w:rsidRPr="00951F4B" w:rsidRDefault="00552FC7" w:rsidP="00951F4B">
      <w:pPr>
        <w:pStyle w:val="ListParagraph"/>
        <w:autoSpaceDE w:val="0"/>
        <w:autoSpaceDN w:val="0"/>
        <w:adjustRightInd w:val="0"/>
        <w:ind w:left="1080" w:firstLine="0"/>
        <w:rPr>
          <w:rFonts w:cs="Calibri"/>
          <w:bCs/>
          <w:szCs w:val="20"/>
        </w:rPr>
      </w:pPr>
    </w:p>
    <w:p w:rsidR="00552FC7" w:rsidRPr="00FB1C3C" w:rsidRDefault="00552FC7"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552FC7" w:rsidRPr="00FB1C3C" w:rsidRDefault="00552FC7" w:rsidP="00FB1C3C">
      <w:pPr>
        <w:pStyle w:val="ListParagraph"/>
        <w:rPr>
          <w:rFonts w:cs="Calibri"/>
          <w:bCs/>
          <w:szCs w:val="20"/>
        </w:rPr>
      </w:pPr>
    </w:p>
    <w:p w:rsidR="00552FC7" w:rsidRPr="00951F4B" w:rsidRDefault="00552FC7" w:rsidP="00FB1C3C">
      <w:pPr>
        <w:pStyle w:val="ListParagraph"/>
        <w:numPr>
          <w:ilvl w:val="0"/>
          <w:numId w:val="11"/>
        </w:numPr>
        <w:autoSpaceDE w:val="0"/>
        <w:autoSpaceDN w:val="0"/>
        <w:adjustRightInd w:val="0"/>
        <w:ind w:left="1080"/>
        <w:rPr>
          <w:rFonts w:cs="Calibri"/>
          <w:bCs/>
          <w:szCs w:val="20"/>
        </w:rPr>
      </w:pPr>
      <w:r w:rsidRPr="00951F4B">
        <w:rPr>
          <w:rFonts w:cs="Calibri"/>
          <w:bCs/>
          <w:szCs w:val="20"/>
        </w:rPr>
        <w:t>Flue Collector shall be construct</w:t>
      </w:r>
      <w:r w:rsidR="00CC6AA7">
        <w:rPr>
          <w:rFonts w:cs="Calibri"/>
          <w:bCs/>
          <w:szCs w:val="20"/>
        </w:rPr>
        <w:t>ed</w:t>
      </w:r>
      <w:r w:rsidRPr="00951F4B">
        <w:rPr>
          <w:rFonts w:cs="Calibri"/>
          <w:bCs/>
          <w:szCs w:val="20"/>
        </w:rPr>
        <w:t xml:space="preserve"> of aluminized steel. (Optional) Flue Collector shall be constructed of 409 Stainless Steel.</w:t>
      </w:r>
    </w:p>
    <w:p w:rsidR="00552FC7" w:rsidRDefault="00552FC7">
      <w:pPr>
        <w:rPr>
          <w:rFonts w:cs="Calibri"/>
          <w:bCs/>
          <w:szCs w:val="20"/>
        </w:rPr>
      </w:pPr>
      <w:r>
        <w:rPr>
          <w:rFonts w:cs="Calibri"/>
          <w:bCs/>
          <w:szCs w:val="20"/>
        </w:rPr>
        <w:br w:type="page"/>
      </w:r>
    </w:p>
    <w:p w:rsidR="00552FC7"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552FC7" w:rsidRDefault="00552FC7" w:rsidP="003C625B">
      <w:pPr>
        <w:pStyle w:val="ListParagraph"/>
        <w:autoSpaceDE w:val="0"/>
        <w:autoSpaceDN w:val="0"/>
        <w:adjustRightInd w:val="0"/>
        <w:ind w:left="0"/>
        <w:rPr>
          <w:rFonts w:cs="Calibri"/>
          <w:bCs/>
          <w:szCs w:val="20"/>
        </w:rPr>
      </w:pPr>
    </w:p>
    <w:p w:rsidR="00552FC7" w:rsidRPr="002838FA" w:rsidRDefault="00552FC7" w:rsidP="0013540C">
      <w:pPr>
        <w:pStyle w:val="ListParagraph"/>
        <w:numPr>
          <w:ilvl w:val="0"/>
          <w:numId w:val="14"/>
        </w:numPr>
        <w:autoSpaceDE w:val="0"/>
        <w:autoSpaceDN w:val="0"/>
        <w:adjustRightInd w:val="0"/>
        <w:rPr>
          <w:rFonts w:cs="Calibri"/>
          <w:bCs/>
          <w:szCs w:val="20"/>
        </w:rPr>
      </w:pPr>
      <w:r w:rsidRPr="002838FA">
        <w:rPr>
          <w:rFonts w:cs="Calibri"/>
          <w:bCs/>
          <w:szCs w:val="20"/>
        </w:rPr>
        <w:t xml:space="preserve">Unit fan shall be of the centrifugal blower type. Blower shall double width, double inlet with forward curved blades. </w:t>
      </w:r>
    </w:p>
    <w:p w:rsidR="00552FC7" w:rsidRDefault="00552FC7" w:rsidP="003C625B">
      <w:pPr>
        <w:pStyle w:val="ListParagraph"/>
        <w:autoSpaceDE w:val="0"/>
        <w:autoSpaceDN w:val="0"/>
        <w:adjustRightInd w:val="0"/>
        <w:rPr>
          <w:rFonts w:cs="Calibri"/>
          <w:bCs/>
          <w:szCs w:val="20"/>
        </w:rPr>
      </w:pPr>
    </w:p>
    <w:p w:rsidR="00552FC7" w:rsidRDefault="00552FC7" w:rsidP="00ED3EA8">
      <w:pPr>
        <w:pStyle w:val="ListParagraph"/>
        <w:numPr>
          <w:ilvl w:val="0"/>
          <w:numId w:val="38"/>
        </w:numPr>
        <w:autoSpaceDE w:val="0"/>
        <w:autoSpaceDN w:val="0"/>
        <w:adjustRightInd w:val="0"/>
        <w:rPr>
          <w:rFonts w:cs="Calibri"/>
          <w:bCs/>
          <w:szCs w:val="20"/>
        </w:rPr>
      </w:pPr>
      <w:r>
        <w:rPr>
          <w:rFonts w:cs="Calibri"/>
          <w:bCs/>
          <w:szCs w:val="20"/>
        </w:rPr>
        <w:t xml:space="preserve">Motor sizes shall be minimum sizes as indicated on schedule. If not indicated, motor size shall be large </w:t>
      </w:r>
      <w:r w:rsidRPr="002838FA">
        <w:rPr>
          <w:rFonts w:cs="Calibri"/>
          <w:bCs/>
          <w:szCs w:val="20"/>
        </w:rPr>
        <w:t>enough so driven load will not require motor to operate in service factor range above 1.0.</w:t>
      </w:r>
    </w:p>
    <w:p w:rsidR="00552FC7" w:rsidRPr="002838FA" w:rsidRDefault="00552FC7" w:rsidP="00585290">
      <w:pPr>
        <w:pStyle w:val="ListParagraph"/>
        <w:autoSpaceDE w:val="0"/>
        <w:autoSpaceDN w:val="0"/>
        <w:adjustRightInd w:val="0"/>
        <w:ind w:left="1080" w:firstLine="0"/>
        <w:rPr>
          <w:rFonts w:cs="Calibri"/>
          <w:bCs/>
          <w:szCs w:val="20"/>
        </w:rPr>
      </w:pPr>
    </w:p>
    <w:p w:rsidR="00552FC7" w:rsidRPr="007C5452" w:rsidRDefault="00552FC7"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Motors Windings shall be rated Class B. (Option)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r>
        <w:rPr>
          <w:rFonts w:cs="Calibri"/>
          <w:szCs w:val="20"/>
        </w:rPr>
        <w:t xml:space="preserve"> (Option) Motor shall be rated premium efficiency as defined by NEMA Standards Publication MG-1-2006 and rated for inverter duty.  Motor efficiency shall be tested in accordance with the current federally mandated Energy Policy Act (EPACT).</w:t>
      </w:r>
    </w:p>
    <w:p w:rsidR="00552FC7" w:rsidRPr="007C5452" w:rsidRDefault="00552FC7" w:rsidP="003C625B">
      <w:pPr>
        <w:pStyle w:val="ListParagraph"/>
        <w:ind w:left="360"/>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8A142E">
        <w:rPr>
          <w:rFonts w:cs="Calibri"/>
          <w:bCs/>
          <w:szCs w:val="20"/>
        </w:rPr>
        <w:t xml:space="preserve">Bearing shall be ball bearing type </w:t>
      </w:r>
      <w:r w:rsidRPr="003239E2">
        <w:rPr>
          <w:rFonts w:cs="Calibri"/>
          <w:bCs/>
          <w:szCs w:val="20"/>
        </w:rPr>
        <w:t>with concentric locking collar and shall be permanently lubricated. Bearing shall have a cylindrical cartridge interliner made of conductive rubber to minimize noise and vibration, as well as dissipate static electricity.</w:t>
      </w:r>
    </w:p>
    <w:p w:rsidR="00552FC7" w:rsidRPr="003239E2" w:rsidRDefault="00552FC7" w:rsidP="002838FA">
      <w:pPr>
        <w:pStyle w:val="ListParagraph"/>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bCs/>
          <w:szCs w:val="20"/>
        </w:rPr>
        <w:t>For voltages other than 115/1/60, a unit must be supplied with the corresponding field installed transformer to step the voltage down to 115/1/60.</w:t>
      </w:r>
    </w:p>
    <w:p w:rsidR="00552FC7" w:rsidRPr="003239E2" w:rsidRDefault="00552FC7" w:rsidP="003C625B">
      <w:pPr>
        <w:pStyle w:val="ListParagraph"/>
        <w:ind w:left="360"/>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szCs w:val="20"/>
        </w:rPr>
        <w:t xml:space="preserve">All blower(s) shall be belt driven and provided with manufactures standard belt guard. </w:t>
      </w:r>
    </w:p>
    <w:p w:rsidR="00552FC7" w:rsidRPr="003239E2" w:rsidRDefault="00552FC7" w:rsidP="002838FA">
      <w:pPr>
        <w:pStyle w:val="ListParagraph"/>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bCs/>
          <w:szCs w:val="20"/>
        </w:rPr>
        <w:t>All blower(s) shall be statically and dynamically balanced by manufacture prior to shipment.</w:t>
      </w:r>
    </w:p>
    <w:p w:rsidR="00552FC7" w:rsidRPr="007C5452" w:rsidRDefault="00552FC7" w:rsidP="003C625B">
      <w:pPr>
        <w:pStyle w:val="ListParagraph"/>
        <w:ind w:left="360"/>
        <w:rPr>
          <w:rFonts w:cs="Calibri"/>
          <w:bCs/>
          <w:szCs w:val="20"/>
        </w:rPr>
      </w:pPr>
    </w:p>
    <w:p w:rsidR="00552FC7" w:rsidRPr="00FB1C3C" w:rsidRDefault="00552FC7"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w:t>
      </w:r>
      <w:r w:rsidRPr="003239E2">
        <w:rPr>
          <w:rFonts w:cs="Calibri"/>
          <w:szCs w:val="20"/>
        </w:rPr>
        <w:t>ipped with dual blowers</w:t>
      </w:r>
      <w:r w:rsidRPr="003944A4">
        <w:rPr>
          <w:rFonts w:cs="Calibri"/>
          <w:szCs w:val="20"/>
        </w:rPr>
        <w:t xml:space="preserve"> for optimum air distribution.</w:t>
      </w:r>
    </w:p>
    <w:p w:rsidR="00552FC7" w:rsidRPr="00FB1C3C" w:rsidRDefault="00552FC7" w:rsidP="00FB1C3C">
      <w:pPr>
        <w:pStyle w:val="ListParagraph"/>
        <w:rPr>
          <w:rFonts w:cs="Calibri"/>
          <w:bCs/>
          <w:szCs w:val="20"/>
        </w:rPr>
      </w:pPr>
    </w:p>
    <w:p w:rsidR="00552FC7" w:rsidRPr="00E043D9" w:rsidRDefault="00552FC7" w:rsidP="003C625B">
      <w:pPr>
        <w:pStyle w:val="ListParagraph"/>
        <w:numPr>
          <w:ilvl w:val="0"/>
          <w:numId w:val="14"/>
        </w:numPr>
        <w:autoSpaceDE w:val="0"/>
        <w:autoSpaceDN w:val="0"/>
        <w:adjustRightInd w:val="0"/>
        <w:rPr>
          <w:rFonts w:cs="Calibri"/>
          <w:bCs/>
          <w:szCs w:val="20"/>
        </w:rPr>
      </w:pPr>
      <w:r w:rsidRPr="00E043D9">
        <w:rPr>
          <w:rFonts w:cs="Calibri"/>
          <w:bCs/>
          <w:szCs w:val="20"/>
        </w:rPr>
        <w:t>(Optional) Factory installed Magnetic Starter shall be provided.</w:t>
      </w:r>
    </w:p>
    <w:p w:rsidR="00552FC7" w:rsidRPr="000B4390" w:rsidRDefault="00552FC7" w:rsidP="003C625B">
      <w:pPr>
        <w:pStyle w:val="ListParagraph"/>
        <w:autoSpaceDE w:val="0"/>
        <w:autoSpaceDN w:val="0"/>
        <w:adjustRightInd w:val="0"/>
        <w:ind w:left="36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Pr>
          <w:rFonts w:cs="Calibri"/>
          <w:bCs/>
          <w:szCs w:val="20"/>
        </w:rPr>
        <w:t>CONTROLS</w:t>
      </w:r>
      <w:r>
        <w:rPr>
          <w:rFonts w:cs="Calibri"/>
          <w:bCs/>
          <w:szCs w:val="20"/>
        </w:rPr>
        <w:tab/>
      </w:r>
      <w:r>
        <w:rPr>
          <w:rFonts w:cs="Calibri"/>
          <w:bCs/>
          <w:szCs w:val="20"/>
        </w:rPr>
        <w:tab/>
        <w:t xml:space="preserve"> </w:t>
      </w:r>
    </w:p>
    <w:p w:rsidR="00552FC7" w:rsidRDefault="00552FC7" w:rsidP="003C625B">
      <w:pPr>
        <w:pStyle w:val="ListParagraph"/>
        <w:autoSpaceDE w:val="0"/>
        <w:autoSpaceDN w:val="0"/>
        <w:adjustRightInd w:val="0"/>
        <w:rPr>
          <w:rFonts w:cs="Calibri"/>
          <w:bCs/>
          <w:szCs w:val="20"/>
        </w:rPr>
      </w:pPr>
    </w:p>
    <w:p w:rsidR="00552FC7" w:rsidRDefault="00552FC7"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552FC7" w:rsidRPr="00B75990" w:rsidRDefault="00552FC7" w:rsidP="00B75990">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552FC7" w:rsidRPr="00B75990" w:rsidRDefault="00552FC7" w:rsidP="00B75990">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552FC7" w:rsidRPr="00B75990" w:rsidRDefault="00552FC7" w:rsidP="00B75990">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552FC7" w:rsidRPr="002053A5" w:rsidRDefault="00552FC7"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552FC7" w:rsidRPr="0030287E" w:rsidRDefault="00552FC7" w:rsidP="003C625B">
      <w:pPr>
        <w:pStyle w:val="ListParagraph"/>
        <w:autoSpaceDE w:val="0"/>
        <w:autoSpaceDN w:val="0"/>
        <w:adjustRightInd w:val="0"/>
        <w:ind w:left="108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szCs w:val="20"/>
        </w:rPr>
        <w:lastRenderedPageBreak/>
        <w:t>A direct spark ignition system with integrated control shall be provided. Flame rectification shall be independent of the spark igniter allowing true indication of complete ignition of the burner. Standing pilot shall not be acceptable.</w:t>
      </w:r>
    </w:p>
    <w:p w:rsidR="00552FC7" w:rsidRPr="0030287E" w:rsidRDefault="00552FC7" w:rsidP="003C625B">
      <w:pPr>
        <w:pStyle w:val="ListParagraph"/>
        <w:ind w:left="36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552FC7" w:rsidRPr="0030287E" w:rsidRDefault="00552FC7" w:rsidP="003C625B">
      <w:pPr>
        <w:pStyle w:val="ListParagraph"/>
        <w:ind w:left="36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552FC7" w:rsidRDefault="00552FC7">
      <w:pPr>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552FC7" w:rsidRPr="0030287E" w:rsidRDefault="00552FC7"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552FC7" w:rsidRPr="003239E2" w:rsidRDefault="00552FC7"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equipped with an air pressure switch to confirm power venter operation</w:t>
      </w:r>
      <w:r>
        <w:rPr>
          <w:rFonts w:cs="Calibri"/>
          <w:szCs w:val="20"/>
        </w:rPr>
        <w:t xml:space="preserve"> prior to beginning ignition </w:t>
      </w:r>
      <w:r w:rsidRPr="003239E2">
        <w:rPr>
          <w:rFonts w:cs="Calibri"/>
          <w:szCs w:val="20"/>
        </w:rPr>
        <w:t>sequence and during normal operation.</w:t>
      </w:r>
    </w:p>
    <w:p w:rsidR="00F22699" w:rsidRPr="00893F18" w:rsidRDefault="00552FC7" w:rsidP="00F22699">
      <w:pPr>
        <w:pStyle w:val="ListParagraph"/>
        <w:numPr>
          <w:ilvl w:val="1"/>
          <w:numId w:val="16"/>
        </w:numPr>
        <w:autoSpaceDE w:val="0"/>
        <w:autoSpaceDN w:val="0"/>
        <w:adjustRightInd w:val="0"/>
        <w:rPr>
          <w:rFonts w:cs="Calibri"/>
          <w:bCs/>
          <w:szCs w:val="20"/>
        </w:rPr>
      </w:pPr>
      <w:r w:rsidRPr="00F22699">
        <w:rPr>
          <w:rFonts w:cs="Calibri"/>
          <w:bCs/>
          <w:szCs w:val="20"/>
        </w:rPr>
        <w:t xml:space="preserve">Flame Sensor – shall monitor ignition and normal operation. </w:t>
      </w:r>
      <w:r w:rsidR="00F22699" w:rsidRPr="00D67EDF">
        <w:rPr>
          <w:rFonts w:cs="Calibri"/>
          <w:bCs/>
          <w:szCs w:val="20"/>
        </w:rPr>
        <w:t>If flame is not detected after 3 ignition periods, the control will de-energizes the gas valve and lockout the unit requiring manual reset.</w:t>
      </w:r>
    </w:p>
    <w:p w:rsidR="00552FC7" w:rsidRPr="00F22699" w:rsidRDefault="00552FC7" w:rsidP="00F22699">
      <w:pPr>
        <w:pStyle w:val="ListParagraph"/>
        <w:autoSpaceDE w:val="0"/>
        <w:autoSpaceDN w:val="0"/>
        <w:adjustRightInd w:val="0"/>
        <w:ind w:left="1440" w:firstLine="0"/>
        <w:rPr>
          <w:rFonts w:cs="Calibri"/>
          <w:bCs/>
          <w:szCs w:val="20"/>
        </w:rPr>
      </w:pPr>
    </w:p>
    <w:p w:rsidR="00552FC7" w:rsidRPr="006A39B2" w:rsidRDefault="00552FC7" w:rsidP="002E4F49">
      <w:pPr>
        <w:pStyle w:val="ListParagraph"/>
        <w:numPr>
          <w:ilvl w:val="0"/>
          <w:numId w:val="15"/>
        </w:numPr>
        <w:autoSpaceDE w:val="0"/>
        <w:autoSpaceDN w:val="0"/>
        <w:adjustRightInd w:val="0"/>
        <w:ind w:left="1080"/>
        <w:rPr>
          <w:rFonts w:cs="Calibri"/>
          <w:bCs/>
          <w:szCs w:val="20"/>
        </w:rPr>
      </w:pPr>
      <w:r w:rsidRPr="006A39B2">
        <w:rPr>
          <w:rFonts w:cs="Calibri"/>
          <w:bCs/>
          <w:szCs w:val="20"/>
        </w:rPr>
        <w:t>Control Terminal strip shall be mounted on the exterior of the electrical control panel for ease of installation and wiring.</w:t>
      </w:r>
    </w:p>
    <w:p w:rsidR="00552FC7" w:rsidRPr="00FE1653" w:rsidRDefault="00552FC7" w:rsidP="003C625B">
      <w:pPr>
        <w:pStyle w:val="ListParagraph"/>
        <w:autoSpaceDE w:val="0"/>
        <w:autoSpaceDN w:val="0"/>
        <w:adjustRightInd w:val="0"/>
        <w:ind w:left="1080"/>
        <w:rPr>
          <w:rFonts w:cs="Calibri"/>
          <w:bCs/>
          <w:szCs w:val="20"/>
        </w:rPr>
      </w:pPr>
    </w:p>
    <w:p w:rsidR="00552FC7" w:rsidRPr="00FE1653" w:rsidRDefault="00552FC7"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52FC7" w:rsidRDefault="00552FC7"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52FC7" w:rsidRPr="006E0254" w:rsidRDefault="00552FC7"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r>
        <w:rPr>
          <w:rFonts w:cs="Calibri"/>
          <w:szCs w:val="20"/>
        </w:rPr>
        <w:t xml:space="preserve"> </w:t>
      </w:r>
    </w:p>
    <w:p w:rsidR="00552FC7" w:rsidRPr="006E0254" w:rsidRDefault="00552FC7" w:rsidP="006E0254">
      <w:pPr>
        <w:pStyle w:val="ListParagraph"/>
        <w:numPr>
          <w:ilvl w:val="1"/>
          <w:numId w:val="17"/>
        </w:numPr>
        <w:autoSpaceDE w:val="0"/>
        <w:autoSpaceDN w:val="0"/>
        <w:adjustRightInd w:val="0"/>
        <w:rPr>
          <w:rFonts w:cs="Calibri"/>
          <w:szCs w:val="20"/>
        </w:rPr>
      </w:pPr>
      <w:r>
        <w:rPr>
          <w:rFonts w:cs="Calibri"/>
          <w:bCs/>
          <w:color w:val="231F20"/>
          <w:szCs w:val="20"/>
        </w:rPr>
        <w:t xml:space="preserve">(Optional) </w:t>
      </w:r>
      <w:r w:rsidRPr="006E0254">
        <w:rPr>
          <w:rFonts w:cs="Calibri"/>
          <w:bCs/>
          <w:color w:val="231F20"/>
          <w:szCs w:val="20"/>
        </w:rPr>
        <w:t xml:space="preserve">One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52FC7" w:rsidRPr="006E0254" w:rsidRDefault="00552FC7" w:rsidP="006E0254">
      <w:pPr>
        <w:pStyle w:val="ListParagraph"/>
        <w:numPr>
          <w:ilvl w:val="1"/>
          <w:numId w:val="17"/>
        </w:numPr>
        <w:autoSpaceDE w:val="0"/>
        <w:autoSpaceDN w:val="0"/>
        <w:adjustRightInd w:val="0"/>
        <w:rPr>
          <w:rFonts w:cs="Calibri"/>
          <w:szCs w:val="20"/>
        </w:rPr>
      </w:pPr>
      <w:r>
        <w:rPr>
          <w:rFonts w:cs="Calibri"/>
          <w:bCs/>
          <w:color w:val="231F20"/>
          <w:szCs w:val="20"/>
        </w:rPr>
        <w:t>(Optional) Two</w:t>
      </w:r>
      <w:r w:rsidRPr="006E0254">
        <w:rPr>
          <w:rFonts w:cs="Calibri"/>
          <w:bCs/>
          <w:color w:val="231F20"/>
          <w:szCs w:val="20"/>
        </w:rPr>
        <w:t xml:space="preserv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52FC7" w:rsidRPr="006E0254" w:rsidRDefault="00552FC7" w:rsidP="003C625B">
      <w:pPr>
        <w:pStyle w:val="ListParagraph"/>
        <w:autoSpaceDE w:val="0"/>
        <w:autoSpaceDN w:val="0"/>
        <w:adjustRightInd w:val="0"/>
        <w:ind w:left="1800"/>
        <w:rPr>
          <w:rFonts w:cs="Calibri"/>
          <w:szCs w:val="20"/>
        </w:rPr>
      </w:pPr>
    </w:p>
    <w:p w:rsidR="00552FC7" w:rsidRPr="001A7CD1" w:rsidRDefault="00552FC7" w:rsidP="00E043D9">
      <w:pPr>
        <w:pStyle w:val="ListParagraph"/>
        <w:numPr>
          <w:ilvl w:val="0"/>
          <w:numId w:val="15"/>
        </w:numPr>
        <w:autoSpaceDE w:val="0"/>
        <w:autoSpaceDN w:val="0"/>
        <w:adjustRightInd w:val="0"/>
        <w:ind w:left="1080"/>
        <w:rPr>
          <w:rFonts w:cs="Calibri"/>
          <w:bCs/>
          <w:szCs w:val="20"/>
        </w:rPr>
      </w:pPr>
      <w:r w:rsidRPr="006E0254">
        <w:rPr>
          <w:rFonts w:cs="Calibri"/>
          <w:szCs w:val="20"/>
        </w:rPr>
        <w:t>Factory wiring shall permit the use of blower for</w:t>
      </w:r>
      <w:r w:rsidRPr="00E043D9">
        <w:rPr>
          <w:rFonts w:cs="Calibri"/>
          <w:szCs w:val="20"/>
        </w:rPr>
        <w:t xml:space="preserve"> continuous air circulation when combined with thermostat with built in fan switch. </w:t>
      </w:r>
      <w:r>
        <w:rPr>
          <w:rFonts w:cs="Calibri"/>
          <w:szCs w:val="20"/>
        </w:rPr>
        <w:t xml:space="preserve">(Option) </w:t>
      </w:r>
      <w:r w:rsidRPr="00E043D9">
        <w:rPr>
          <w:rFonts w:cs="Calibri"/>
          <w:szCs w:val="20"/>
        </w:rPr>
        <w:t>Factory wiring shall permit the use of blower for continuous air circulation when combined with</w:t>
      </w:r>
      <w:r>
        <w:rPr>
          <w:rFonts w:cs="Calibri"/>
          <w:szCs w:val="20"/>
        </w:rPr>
        <w:t xml:space="preserve"> 24 volt</w:t>
      </w:r>
      <w:r w:rsidRPr="00E043D9">
        <w:rPr>
          <w:rFonts w:cs="Calibri"/>
          <w:szCs w:val="20"/>
        </w:rPr>
        <w:t xml:space="preserve"> </w:t>
      </w:r>
      <w:r>
        <w:rPr>
          <w:rFonts w:cs="Calibri"/>
          <w:szCs w:val="20"/>
        </w:rPr>
        <w:t>summer/winter</w:t>
      </w:r>
      <w:r w:rsidRPr="00E043D9">
        <w:rPr>
          <w:rFonts w:cs="Calibri"/>
          <w:szCs w:val="20"/>
        </w:rPr>
        <w:t xml:space="preserve"> switch. </w:t>
      </w:r>
    </w:p>
    <w:p w:rsidR="00552FC7" w:rsidRPr="001A7CD1" w:rsidRDefault="00552FC7" w:rsidP="001A7CD1">
      <w:pPr>
        <w:pStyle w:val="ListParagraph"/>
        <w:autoSpaceDE w:val="0"/>
        <w:autoSpaceDN w:val="0"/>
        <w:adjustRightInd w:val="0"/>
        <w:ind w:left="1080" w:firstLine="0"/>
        <w:rPr>
          <w:rFonts w:cs="Calibri"/>
          <w:bCs/>
          <w:szCs w:val="20"/>
        </w:rPr>
      </w:pPr>
    </w:p>
    <w:p w:rsidR="00552FC7" w:rsidRPr="002F1153" w:rsidRDefault="00552FC7" w:rsidP="001A7CD1">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Terminal Block shall be </w:t>
      </w:r>
      <w:r>
        <w:rPr>
          <w:rFonts w:cs="Calibri"/>
          <w:szCs w:val="20"/>
        </w:rPr>
        <w:t>factory installed</w:t>
      </w:r>
      <w:r w:rsidRPr="002F1153">
        <w:rPr>
          <w:rFonts w:cs="Calibri"/>
          <w:szCs w:val="20"/>
        </w:rPr>
        <w:t xml:space="preserve"> for ease of field wiring.</w:t>
      </w:r>
    </w:p>
    <w:p w:rsidR="00552FC7" w:rsidRPr="001A7CD1" w:rsidRDefault="00552FC7" w:rsidP="001A7CD1">
      <w:pPr>
        <w:autoSpaceDE w:val="0"/>
        <w:autoSpaceDN w:val="0"/>
        <w:adjustRightInd w:val="0"/>
        <w:ind w:left="720" w:firstLine="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552FC7" w:rsidRDefault="00552FC7" w:rsidP="003C625B">
      <w:pPr>
        <w:pStyle w:val="ListParagraph"/>
        <w:autoSpaceDE w:val="0"/>
        <w:autoSpaceDN w:val="0"/>
        <w:adjustRightInd w:val="0"/>
        <w:rPr>
          <w:rFonts w:cs="Calibri"/>
          <w:bCs/>
          <w:szCs w:val="20"/>
        </w:rPr>
      </w:pPr>
    </w:p>
    <w:p w:rsidR="00552FC7" w:rsidRPr="005A5081" w:rsidRDefault="00552FC7"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552FC7" w:rsidRPr="000B4390" w:rsidRDefault="00552FC7" w:rsidP="003C625B">
      <w:pPr>
        <w:pStyle w:val="ListParagraph"/>
        <w:ind w:left="360"/>
        <w:rPr>
          <w:rFonts w:cs="Calibri"/>
          <w:bCs/>
          <w:szCs w:val="20"/>
        </w:rPr>
      </w:pPr>
    </w:p>
    <w:p w:rsidR="00552FC7" w:rsidRDefault="003239E2" w:rsidP="003C625B">
      <w:pPr>
        <w:pStyle w:val="ListParagraph"/>
        <w:numPr>
          <w:ilvl w:val="0"/>
          <w:numId w:val="7"/>
        </w:numPr>
        <w:autoSpaceDE w:val="0"/>
        <w:autoSpaceDN w:val="0"/>
        <w:adjustRightInd w:val="0"/>
        <w:rPr>
          <w:rFonts w:cs="Calibri"/>
          <w:bCs/>
          <w:szCs w:val="20"/>
        </w:rPr>
      </w:pPr>
      <w:r>
        <w:rPr>
          <w:rFonts w:cs="Calibri"/>
          <w:bCs/>
          <w:szCs w:val="20"/>
        </w:rPr>
        <w:br w:type="page"/>
      </w:r>
      <w:r w:rsidR="00552FC7" w:rsidRPr="000B4390">
        <w:rPr>
          <w:rFonts w:cs="Calibri"/>
          <w:bCs/>
          <w:szCs w:val="20"/>
        </w:rPr>
        <w:lastRenderedPageBreak/>
        <w:t>ACCESSORIES</w:t>
      </w:r>
    </w:p>
    <w:p w:rsidR="00552FC7" w:rsidRDefault="00552FC7" w:rsidP="003C625B">
      <w:pPr>
        <w:pStyle w:val="ListParagraph"/>
        <w:autoSpaceDE w:val="0"/>
        <w:autoSpaceDN w:val="0"/>
        <w:adjustRightInd w:val="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52FC7" w:rsidRDefault="00552FC7" w:rsidP="003C625B">
      <w:pPr>
        <w:pStyle w:val="ListParagraph"/>
        <w:autoSpaceDE w:val="0"/>
        <w:autoSpaceDN w:val="0"/>
        <w:adjustRightInd w:val="0"/>
        <w:ind w:left="108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552FC7" w:rsidRPr="00FA130E" w:rsidRDefault="00552FC7" w:rsidP="003C625B">
      <w:pPr>
        <w:pStyle w:val="ListParagraph"/>
        <w:ind w:left="36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552FC7"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552FC7" w:rsidRPr="00FA130E"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552FC7" w:rsidRPr="00FA130E"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552FC7" w:rsidRDefault="00552FC7" w:rsidP="006C11EA">
      <w:pPr>
        <w:autoSpaceDE w:val="0"/>
        <w:autoSpaceDN w:val="0"/>
        <w:adjustRightInd w:val="0"/>
        <w:ind w:left="360"/>
        <w:rPr>
          <w:rFonts w:cs="Calibri"/>
          <w:szCs w:val="20"/>
        </w:rPr>
      </w:pPr>
    </w:p>
    <w:p w:rsidR="00552FC7" w:rsidRPr="00147A55" w:rsidRDefault="00552FC7" w:rsidP="00ED3EA8">
      <w:pPr>
        <w:pStyle w:val="ListParagraph"/>
        <w:numPr>
          <w:ilvl w:val="0"/>
          <w:numId w:val="47"/>
        </w:numPr>
        <w:autoSpaceDE w:val="0"/>
        <w:autoSpaceDN w:val="0"/>
        <w:adjustRightInd w:val="0"/>
        <w:rPr>
          <w:rFonts w:cs="Calibri"/>
          <w:szCs w:val="20"/>
        </w:rPr>
      </w:pPr>
      <w:r w:rsidRPr="00147A55">
        <w:rPr>
          <w:rFonts w:cs="Calibri"/>
          <w:szCs w:val="20"/>
        </w:rPr>
        <w:t xml:space="preserve">(Option) Discharge Duct Flange Assembly shall be provided with the unit </w:t>
      </w:r>
      <w:r>
        <w:rPr>
          <w:rFonts w:cs="Calibri"/>
          <w:szCs w:val="20"/>
        </w:rPr>
        <w:t>to allow for</w:t>
      </w:r>
      <w:r w:rsidRPr="00147A55">
        <w:rPr>
          <w:rFonts w:cs="Calibri"/>
          <w:szCs w:val="20"/>
        </w:rPr>
        <w:t xml:space="preserve"> duct work connection.</w:t>
      </w:r>
    </w:p>
    <w:p w:rsidR="00552FC7" w:rsidRDefault="00552FC7" w:rsidP="00FB1C3C">
      <w:pPr>
        <w:autoSpaceDE w:val="0"/>
        <w:autoSpaceDN w:val="0"/>
        <w:adjustRightInd w:val="0"/>
        <w:ind w:left="0" w:firstLine="0"/>
        <w:rPr>
          <w:rFonts w:cs="Calibri"/>
          <w:szCs w:val="20"/>
        </w:rPr>
        <w:sectPr w:rsidR="00552FC7" w:rsidSect="005D0C31">
          <w:headerReference w:type="default" r:id="rId7"/>
          <w:footerReference w:type="default" r:id="rId8"/>
          <w:pgSz w:w="12240" w:h="15840"/>
          <w:pgMar w:top="720" w:right="1152" w:bottom="720" w:left="1152" w:header="720" w:footer="720" w:gutter="0"/>
          <w:cols w:space="720"/>
          <w:docGrid w:linePitch="360"/>
        </w:sectPr>
      </w:pPr>
    </w:p>
    <w:p w:rsidR="00552FC7" w:rsidRPr="000B4390" w:rsidRDefault="00552FC7" w:rsidP="003C625B">
      <w:pPr>
        <w:autoSpaceDE w:val="0"/>
        <w:autoSpaceDN w:val="0"/>
        <w:adjustRightInd w:val="0"/>
        <w:rPr>
          <w:rFonts w:cs="Calibri"/>
          <w:szCs w:val="20"/>
        </w:rPr>
      </w:pPr>
    </w:p>
    <w:p w:rsidR="00552FC7" w:rsidRPr="002A2078" w:rsidRDefault="00552FC7" w:rsidP="009A4582">
      <w:pPr>
        <w:pStyle w:val="ListParagraph"/>
        <w:numPr>
          <w:ilvl w:val="0"/>
          <w:numId w:val="47"/>
        </w:numPr>
        <w:autoSpaceDE w:val="0"/>
        <w:autoSpaceDN w:val="0"/>
        <w:adjustRightInd w:val="0"/>
        <w:rPr>
          <w:rFonts w:cs="Calibri"/>
          <w:bCs/>
          <w:szCs w:val="20"/>
        </w:rPr>
      </w:pPr>
      <w:r>
        <w:rPr>
          <w:rFonts w:cs="Calibri"/>
          <w:bCs/>
          <w:szCs w:val="20"/>
        </w:rPr>
        <w:t>(Optional) Combustion Air Inlet Kit</w:t>
      </w:r>
      <w:r w:rsidRPr="002A2078">
        <w:rPr>
          <w:rFonts w:cs="Calibri"/>
          <w:bCs/>
          <w:szCs w:val="20"/>
        </w:rPr>
        <w:t xml:space="preserve"> shall be provided ship loose for field install. Kit shall include a concentric vent box to allow for combustion air and exhaust gas piping to exit the building via a single wall penetration. Kit shall also include: </w:t>
      </w:r>
    </w:p>
    <w:p w:rsidR="00552FC7" w:rsidRPr="002A2078" w:rsidRDefault="00552FC7" w:rsidP="00ED3EA8">
      <w:pPr>
        <w:pStyle w:val="ListParagraph"/>
        <w:numPr>
          <w:ilvl w:val="0"/>
          <w:numId w:val="49"/>
        </w:numPr>
        <w:autoSpaceDE w:val="0"/>
        <w:autoSpaceDN w:val="0"/>
        <w:adjustRightInd w:val="0"/>
        <w:rPr>
          <w:rFonts w:cs="Calibri"/>
          <w:bCs/>
          <w:szCs w:val="20"/>
        </w:rPr>
      </w:pPr>
      <w:r w:rsidRPr="002A2078">
        <w:rPr>
          <w:rFonts w:cs="Calibri"/>
          <w:bCs/>
          <w:szCs w:val="20"/>
        </w:rPr>
        <w:t>Flue Terminal Assembly</w:t>
      </w:r>
    </w:p>
    <w:p w:rsidR="00552FC7" w:rsidRPr="002A2078" w:rsidRDefault="00552FC7" w:rsidP="00ED3EA8">
      <w:pPr>
        <w:pStyle w:val="ListParagraph"/>
        <w:numPr>
          <w:ilvl w:val="0"/>
          <w:numId w:val="49"/>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552FC7" w:rsidRPr="001A7CD1" w:rsidRDefault="00552FC7" w:rsidP="00585290">
      <w:pPr>
        <w:ind w:left="0" w:firstLine="0"/>
        <w:rPr>
          <w:rFonts w:cs="Calibri"/>
          <w:b/>
          <w:szCs w:val="20"/>
        </w:rPr>
      </w:pPr>
    </w:p>
    <w:p w:rsidR="00552FC7" w:rsidRPr="001A7CD1" w:rsidRDefault="00552FC7" w:rsidP="00585290">
      <w:pPr>
        <w:ind w:left="0" w:firstLine="0"/>
        <w:rPr>
          <w:rFonts w:cs="Calibri"/>
          <w:b/>
          <w:szCs w:val="20"/>
        </w:rPr>
      </w:pPr>
    </w:p>
    <w:p w:rsidR="00552FC7" w:rsidRDefault="00552FC7" w:rsidP="00585290">
      <w:pPr>
        <w:ind w:left="0" w:firstLine="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552FC7" w:rsidRDefault="00552FC7" w:rsidP="003C625B">
      <w:pPr>
        <w:autoSpaceDE w:val="0"/>
        <w:autoSpaceDN w:val="0"/>
        <w:adjustRightInd w:val="0"/>
        <w:rPr>
          <w:rFonts w:cs="Calibri"/>
          <w:b/>
          <w:sz w:val="24"/>
          <w:szCs w:val="24"/>
        </w:rPr>
      </w:pPr>
    </w:p>
    <w:p w:rsidR="00552FC7" w:rsidRDefault="00552FC7" w:rsidP="00ED3EA8">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552FC7" w:rsidRPr="00777422" w:rsidRDefault="00552FC7" w:rsidP="00777422"/>
    <w:p w:rsidR="00552FC7" w:rsidRDefault="00552FC7" w:rsidP="00ED3EA8">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552FC7" w:rsidRPr="008E158C" w:rsidRDefault="00552FC7" w:rsidP="008E158C"/>
    <w:p w:rsidR="00552FC7" w:rsidRPr="00A57C60" w:rsidRDefault="00552FC7" w:rsidP="00ED3EA8">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552FC7" w:rsidRDefault="00552FC7" w:rsidP="003C625B">
      <w:pPr>
        <w:pStyle w:val="CM12"/>
        <w:spacing w:after="0"/>
        <w:ind w:left="1080"/>
        <w:rPr>
          <w:rFonts w:ascii="Calibri" w:hAnsi="Calibri" w:cs="Calibri"/>
          <w:color w:val="211E1E"/>
          <w:sz w:val="20"/>
          <w:szCs w:val="20"/>
        </w:rPr>
      </w:pPr>
    </w:p>
    <w:p w:rsidR="00552FC7" w:rsidRDefault="00552FC7" w:rsidP="00ED3EA8">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552FC7" w:rsidRDefault="00552FC7"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552FC7" w:rsidRDefault="00552FC7" w:rsidP="00ED3EA8">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552FC7" w:rsidRPr="00A8785E" w:rsidRDefault="00552FC7" w:rsidP="003C625B">
      <w:pPr>
        <w:pStyle w:val="CM2"/>
        <w:spacing w:line="240" w:lineRule="auto"/>
        <w:ind w:left="1080" w:hanging="480"/>
        <w:rPr>
          <w:rFonts w:ascii="Calibri" w:hAnsi="Calibri" w:cs="Calibri"/>
          <w:color w:val="211E1E"/>
          <w:sz w:val="20"/>
          <w:szCs w:val="20"/>
        </w:rPr>
      </w:pPr>
    </w:p>
    <w:p w:rsidR="00552FC7" w:rsidRPr="00A8785E" w:rsidRDefault="00552FC7" w:rsidP="00ED3EA8">
      <w:pPr>
        <w:pStyle w:val="CM2"/>
        <w:numPr>
          <w:ilvl w:val="0"/>
          <w:numId w:val="21"/>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552FC7" w:rsidRPr="00A8785E" w:rsidRDefault="00552FC7" w:rsidP="003C625B">
      <w:pPr>
        <w:pStyle w:val="CM12"/>
        <w:spacing w:after="0"/>
        <w:ind w:left="1080" w:hanging="480"/>
        <w:rPr>
          <w:rFonts w:ascii="Calibri" w:hAnsi="Calibri" w:cs="Calibri"/>
          <w:color w:val="211E1E"/>
          <w:sz w:val="20"/>
          <w:szCs w:val="20"/>
        </w:rPr>
      </w:pPr>
    </w:p>
    <w:p w:rsidR="00552FC7" w:rsidRDefault="00552FC7" w:rsidP="00ED3EA8">
      <w:pPr>
        <w:pStyle w:val="CM12"/>
        <w:numPr>
          <w:ilvl w:val="0"/>
          <w:numId w:val="43"/>
        </w:numPr>
        <w:spacing w:after="0"/>
        <w:rPr>
          <w:rFonts w:ascii="Calibri" w:hAnsi="Calibri" w:cs="Calibri"/>
          <w:color w:val="211E1E"/>
          <w:sz w:val="20"/>
          <w:szCs w:val="20"/>
        </w:rPr>
      </w:pPr>
      <w:r w:rsidRPr="00A8785E">
        <w:rPr>
          <w:rFonts w:ascii="Calibri" w:hAnsi="Calibri" w:cs="Calibri"/>
          <w:color w:val="211E1E"/>
          <w:sz w:val="20"/>
          <w:szCs w:val="20"/>
        </w:rPr>
        <w:t>Install electrical devices furnished with unit heater, but not specified to be factory mounted.</w:t>
      </w:r>
    </w:p>
    <w:p w:rsidR="00552FC7" w:rsidRPr="00A8785E" w:rsidRDefault="00552FC7" w:rsidP="00147A55">
      <w:pPr>
        <w:pStyle w:val="CM12"/>
        <w:spacing w:after="0"/>
        <w:ind w:left="1080" w:firstLine="0"/>
        <w:rPr>
          <w:rFonts w:ascii="Calibri" w:hAnsi="Calibri" w:cs="Calibri"/>
          <w:color w:val="211E1E"/>
          <w:sz w:val="20"/>
          <w:szCs w:val="20"/>
        </w:rPr>
      </w:pPr>
      <w:r w:rsidRPr="00A8785E">
        <w:rPr>
          <w:rFonts w:ascii="Calibri" w:hAnsi="Calibri" w:cs="Calibri"/>
          <w:color w:val="211E1E"/>
          <w:sz w:val="20"/>
          <w:szCs w:val="20"/>
        </w:rPr>
        <w:t xml:space="preserve"> </w:t>
      </w:r>
    </w:p>
    <w:p w:rsidR="00552FC7" w:rsidRPr="00147A55" w:rsidRDefault="00552FC7" w:rsidP="00ED3EA8">
      <w:pPr>
        <w:pStyle w:val="ListParagraph"/>
        <w:numPr>
          <w:ilvl w:val="0"/>
          <w:numId w:val="24"/>
        </w:numPr>
        <w:rPr>
          <w:rFonts w:cs="Calibri"/>
          <w:color w:val="211E1E"/>
          <w:szCs w:val="20"/>
        </w:rPr>
      </w:pPr>
      <w:r w:rsidRPr="00147A55">
        <w:rPr>
          <w:rFonts w:cs="Calibri"/>
          <w:color w:val="211E1E"/>
          <w:szCs w:val="20"/>
        </w:rPr>
        <w:t xml:space="preserve">CONNECTIONS </w:t>
      </w:r>
    </w:p>
    <w:p w:rsidR="00552FC7" w:rsidRPr="00953B5B" w:rsidRDefault="00552FC7" w:rsidP="003C625B">
      <w:pPr>
        <w:pStyle w:val="CM12"/>
        <w:spacing w:after="0"/>
        <w:ind w:left="720" w:hanging="480"/>
        <w:rPr>
          <w:rFonts w:ascii="Calibri" w:hAnsi="Calibri" w:cs="Calibri"/>
          <w:color w:val="211E1E"/>
          <w:sz w:val="20"/>
          <w:szCs w:val="20"/>
        </w:rPr>
      </w:pPr>
    </w:p>
    <w:p w:rsidR="00552FC7" w:rsidRPr="003C625B" w:rsidRDefault="00552FC7" w:rsidP="00ED3EA8">
      <w:pPr>
        <w:pStyle w:val="CM12"/>
        <w:numPr>
          <w:ilvl w:val="0"/>
          <w:numId w:val="23"/>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552FC7" w:rsidRPr="003C625B" w:rsidRDefault="00552FC7" w:rsidP="003C625B">
      <w:pPr>
        <w:tabs>
          <w:tab w:val="left" w:pos="3318"/>
        </w:tabs>
        <w:rPr>
          <w:szCs w:val="20"/>
        </w:rPr>
      </w:pPr>
      <w:r w:rsidRPr="003C625B">
        <w:rPr>
          <w:szCs w:val="20"/>
        </w:rPr>
        <w:tab/>
      </w:r>
    </w:p>
    <w:p w:rsidR="00552FC7" w:rsidRPr="003C625B" w:rsidRDefault="00552FC7" w:rsidP="00ED3EA8">
      <w:pPr>
        <w:pStyle w:val="ListParagraph"/>
        <w:numPr>
          <w:ilvl w:val="0"/>
          <w:numId w:val="23"/>
        </w:numPr>
        <w:rPr>
          <w:szCs w:val="20"/>
        </w:rPr>
      </w:pPr>
      <w:r w:rsidRPr="003C625B">
        <w:rPr>
          <w:szCs w:val="20"/>
        </w:rPr>
        <w:t xml:space="preserve">If supply gas pressure exceeds 14 inches W.C. a high pressure regulating valve must be installed in the line upstream from the main shut off valve. </w:t>
      </w:r>
    </w:p>
    <w:p w:rsidR="00552FC7" w:rsidRPr="003C625B" w:rsidRDefault="00552FC7" w:rsidP="003C625B">
      <w:pPr>
        <w:pStyle w:val="ListParagraph"/>
        <w:rPr>
          <w:szCs w:val="20"/>
        </w:rPr>
      </w:pPr>
    </w:p>
    <w:p w:rsidR="00552FC7" w:rsidRPr="003239E2" w:rsidRDefault="00552FC7" w:rsidP="00ED3EA8">
      <w:pPr>
        <w:pStyle w:val="ListParagraph"/>
        <w:numPr>
          <w:ilvl w:val="0"/>
          <w:numId w:val="23"/>
        </w:numPr>
        <w:jc w:val="left"/>
        <w:rPr>
          <w:sz w:val="22"/>
        </w:rPr>
      </w:pPr>
      <w:r w:rsidRPr="003239E2">
        <w:rPr>
          <w:rFonts w:cs="Calibri"/>
          <w:color w:val="211E1E"/>
          <w:szCs w:val="20"/>
        </w:rPr>
        <w:lastRenderedPageBreak/>
        <w:t>Connect gas piping to unit heater gas train inlet with ground joint union (field provided). A manual shut off valve (field provided) should be field install immediately upstream of the gas supply connection to the unit heater.</w:t>
      </w:r>
    </w:p>
    <w:p w:rsidR="00552FC7" w:rsidRPr="003239E2" w:rsidRDefault="00552FC7" w:rsidP="00ED3EA8">
      <w:pPr>
        <w:pStyle w:val="CM12"/>
        <w:numPr>
          <w:ilvl w:val="0"/>
          <w:numId w:val="2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Piping must be adequately supported to prevent strain on the gas manifold and controls. </w:t>
      </w:r>
    </w:p>
    <w:p w:rsidR="00552FC7" w:rsidRPr="003239E2" w:rsidRDefault="00552FC7" w:rsidP="00ED3EA8">
      <w:pPr>
        <w:pStyle w:val="CM12"/>
        <w:numPr>
          <w:ilvl w:val="0"/>
          <w:numId w:val="2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To prevent the mixing of moisture with the gas, run the take-off piping from the top or side of the main gas line. </w:t>
      </w:r>
    </w:p>
    <w:p w:rsidR="00552FC7" w:rsidRPr="003239E2" w:rsidRDefault="00552FC7" w:rsidP="00ED3EA8">
      <w:pPr>
        <w:pStyle w:val="ListParagraph"/>
        <w:numPr>
          <w:ilvl w:val="0"/>
          <w:numId w:val="22"/>
        </w:numPr>
        <w:rPr>
          <w:rFonts w:cs="Calibri"/>
          <w:szCs w:val="20"/>
        </w:rPr>
      </w:pPr>
      <w:r w:rsidRPr="003239E2">
        <w:rPr>
          <w:rFonts w:cs="Calibri"/>
          <w:szCs w:val="20"/>
        </w:rPr>
        <w:t>Provide a drip leg in the gas piping near the unit heater.</w:t>
      </w:r>
    </w:p>
    <w:p w:rsidR="00552FC7" w:rsidRPr="003239E2" w:rsidRDefault="00552FC7" w:rsidP="00ED3EA8">
      <w:pPr>
        <w:pStyle w:val="ListParagraph"/>
        <w:numPr>
          <w:ilvl w:val="0"/>
          <w:numId w:val="22"/>
        </w:numPr>
        <w:rPr>
          <w:rFonts w:cs="Calibri"/>
          <w:szCs w:val="20"/>
        </w:rPr>
      </w:pPr>
      <w:r w:rsidRPr="003239E2">
        <w:rPr>
          <w:rFonts w:cs="Calibri"/>
          <w:szCs w:val="20"/>
        </w:rPr>
        <w:t>Make certain that all connections have been adequately doped and tightened.</w:t>
      </w:r>
    </w:p>
    <w:p w:rsidR="00552FC7" w:rsidRPr="003239E2" w:rsidRDefault="00552FC7" w:rsidP="008E158C">
      <w:pPr>
        <w:contextualSpacing/>
        <w:rPr>
          <w:rFonts w:cs="Calibri"/>
          <w:szCs w:val="20"/>
        </w:rPr>
      </w:pPr>
    </w:p>
    <w:p w:rsidR="00552FC7" w:rsidRPr="003239E2" w:rsidRDefault="00552FC7" w:rsidP="00ED3EA8">
      <w:pPr>
        <w:pStyle w:val="CM12"/>
        <w:numPr>
          <w:ilvl w:val="0"/>
          <w:numId w:val="4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Electrical: Comply with applicable requirements in Division 26 Sections. </w:t>
      </w:r>
    </w:p>
    <w:p w:rsidR="00552FC7" w:rsidRPr="003239E2" w:rsidRDefault="00552FC7" w:rsidP="00ED3EA8">
      <w:pPr>
        <w:pStyle w:val="ListParagraph"/>
        <w:numPr>
          <w:ilvl w:val="0"/>
          <w:numId w:val="26"/>
        </w:numPr>
        <w:contextualSpacing w:val="0"/>
        <w:rPr>
          <w:szCs w:val="20"/>
        </w:rPr>
      </w:pPr>
      <w:r w:rsidRPr="003239E2">
        <w:rPr>
          <w:szCs w:val="20"/>
        </w:rPr>
        <w:t>All external wiring must conform to the latest edition of ANSI/NFPA No. 70, United States National Electrical Code, and applicable local codes; in Canada, to the Canadian Electrical Code, Part 1, CSA Standard C22.1</w:t>
      </w:r>
    </w:p>
    <w:p w:rsidR="00552FC7" w:rsidRPr="003239E2" w:rsidRDefault="00552FC7" w:rsidP="00ED3EA8">
      <w:pPr>
        <w:pStyle w:val="ListParagraph"/>
        <w:numPr>
          <w:ilvl w:val="0"/>
          <w:numId w:val="26"/>
        </w:numPr>
        <w:contextualSpacing w:val="0"/>
        <w:rPr>
          <w:szCs w:val="20"/>
        </w:rPr>
      </w:pPr>
      <w:r w:rsidRPr="003239E2">
        <w:rPr>
          <w:szCs w:val="20"/>
        </w:rPr>
        <w:t xml:space="preserve">A disconnect switch </w:t>
      </w:r>
      <w:r w:rsidRPr="003239E2">
        <w:rPr>
          <w:rFonts w:cs="Calibri"/>
          <w:color w:val="211E1E"/>
          <w:szCs w:val="20"/>
        </w:rPr>
        <w:t>(field provided)</w:t>
      </w:r>
      <w:r w:rsidRPr="003239E2">
        <w:rPr>
          <w:szCs w:val="20"/>
        </w:rPr>
        <w:t xml:space="preserve"> of suitable electrical rating should be located as close to the gas valve and controls as possible.</w:t>
      </w:r>
    </w:p>
    <w:p w:rsidR="00552FC7" w:rsidRPr="003239E2" w:rsidRDefault="00552FC7" w:rsidP="00ED3EA8">
      <w:pPr>
        <w:pStyle w:val="ListParagraph"/>
        <w:numPr>
          <w:ilvl w:val="0"/>
          <w:numId w:val="26"/>
        </w:numPr>
        <w:contextualSpacing w:val="0"/>
        <w:rPr>
          <w:szCs w:val="20"/>
        </w:rPr>
      </w:pPr>
      <w:r w:rsidRPr="003239E2">
        <w:rPr>
          <w:rFonts w:cs="Calibri"/>
          <w:color w:val="211E1E"/>
          <w:szCs w:val="20"/>
        </w:rPr>
        <w:t xml:space="preserve">Each unit heater must be electrically grounded in accordance with the </w:t>
      </w:r>
      <w:r w:rsidRPr="003239E2">
        <w:rPr>
          <w:szCs w:val="20"/>
        </w:rPr>
        <w:t>latest edition of ANSI/NFPA No. 70, United States National Electrical Code, and applicable local codes; in Canada, to the Canadian Electrical Code, Part 1, CSA Standard C22.1.</w:t>
      </w:r>
    </w:p>
    <w:p w:rsidR="00552FC7" w:rsidRPr="003239E2" w:rsidRDefault="00552FC7" w:rsidP="00964C98">
      <w:pPr>
        <w:ind w:left="0" w:firstLine="0"/>
        <w:rPr>
          <w:szCs w:val="20"/>
        </w:rPr>
      </w:pPr>
    </w:p>
    <w:p w:rsidR="00552FC7" w:rsidRPr="003239E2" w:rsidRDefault="00552FC7" w:rsidP="00ED3EA8">
      <w:pPr>
        <w:pStyle w:val="ListParagraph"/>
        <w:numPr>
          <w:ilvl w:val="0"/>
          <w:numId w:val="41"/>
        </w:numPr>
        <w:rPr>
          <w:szCs w:val="20"/>
        </w:rPr>
      </w:pPr>
      <w:r w:rsidRPr="003239E2">
        <w:rPr>
          <w:szCs w:val="20"/>
        </w:rPr>
        <w:t>Thermostat must be mounted on a vertical, vibration free surface, free from air currents and in accordance with the furnished instruction.</w:t>
      </w:r>
    </w:p>
    <w:p w:rsidR="00552FC7" w:rsidRPr="003239E2" w:rsidRDefault="00552FC7" w:rsidP="00ED3EA8">
      <w:pPr>
        <w:pStyle w:val="ListParagraph"/>
        <w:numPr>
          <w:ilvl w:val="0"/>
          <w:numId w:val="30"/>
        </w:numPr>
        <w:rPr>
          <w:szCs w:val="20"/>
        </w:rPr>
      </w:pPr>
      <w:r w:rsidRPr="003239E2">
        <w:rPr>
          <w:szCs w:val="20"/>
        </w:rPr>
        <w:t>Thermostat shall be mounted at a height of approximately 5 feet above the floor, in an area where it will be exposed to a free circulation of average temperature air.</w:t>
      </w:r>
    </w:p>
    <w:p w:rsidR="00552FC7" w:rsidRPr="003239E2" w:rsidRDefault="00552FC7">
      <w:pPr>
        <w:rPr>
          <w:szCs w:val="20"/>
        </w:rPr>
      </w:pPr>
    </w:p>
    <w:p w:rsidR="00552FC7" w:rsidRPr="003239E2" w:rsidRDefault="00552FC7" w:rsidP="00ED3EA8">
      <w:pPr>
        <w:pStyle w:val="ListParagraph"/>
        <w:numPr>
          <w:ilvl w:val="0"/>
          <w:numId w:val="40"/>
        </w:numPr>
        <w:rPr>
          <w:szCs w:val="20"/>
        </w:rPr>
      </w:pPr>
      <w:r w:rsidRPr="003239E2">
        <w:rPr>
          <w:szCs w:val="20"/>
        </w:rPr>
        <w:t>Venting: All venting installations shall be in accordance with the latest edition of ANSI Z223.1, Part 7, Venting of Equipment of the National Fuel Gas Code or applicable provisions of local building codes.</w:t>
      </w:r>
    </w:p>
    <w:p w:rsidR="00552FC7" w:rsidRPr="003239E2" w:rsidRDefault="00552FC7" w:rsidP="00ED3EA8">
      <w:pPr>
        <w:pStyle w:val="ListParagraph"/>
        <w:numPr>
          <w:ilvl w:val="0"/>
          <w:numId w:val="31"/>
        </w:numPr>
        <w:rPr>
          <w:rFonts w:cs="Calibri"/>
          <w:szCs w:val="20"/>
        </w:rPr>
      </w:pPr>
      <w:r w:rsidRPr="003239E2">
        <w:rPr>
          <w:rFonts w:cs="Calibri"/>
          <w:szCs w:val="20"/>
        </w:rPr>
        <w:t xml:space="preserve">Pipe exhaust venting per manufactures instructions. </w:t>
      </w:r>
    </w:p>
    <w:p w:rsidR="00552FC7" w:rsidRPr="003239E2" w:rsidRDefault="00552FC7" w:rsidP="00ED3EA8">
      <w:pPr>
        <w:pStyle w:val="ListParagraph"/>
        <w:numPr>
          <w:ilvl w:val="0"/>
          <w:numId w:val="31"/>
        </w:numPr>
        <w:rPr>
          <w:rFonts w:cs="Calibri"/>
          <w:szCs w:val="20"/>
        </w:rPr>
      </w:pPr>
      <w:r w:rsidRPr="003239E2">
        <w:rPr>
          <w:rFonts w:cs="Calibri"/>
          <w:szCs w:val="20"/>
        </w:rPr>
        <w:t>Venting must be sloped to prevent any condensate from draining into the unit heater.</w:t>
      </w:r>
    </w:p>
    <w:p w:rsidR="00552FC7" w:rsidRPr="003239E2" w:rsidRDefault="00CC6AA7" w:rsidP="00ED3EA8">
      <w:pPr>
        <w:pStyle w:val="ListParagraph"/>
        <w:numPr>
          <w:ilvl w:val="0"/>
          <w:numId w:val="31"/>
        </w:numPr>
        <w:rPr>
          <w:rFonts w:cs="Calibri"/>
          <w:szCs w:val="20"/>
        </w:rPr>
      </w:pPr>
      <w:r>
        <w:rPr>
          <w:rFonts w:cs="Calibri"/>
          <w:szCs w:val="20"/>
        </w:rPr>
        <w:t xml:space="preserve">(Optional) </w:t>
      </w:r>
      <w:r w:rsidR="00552FC7" w:rsidRPr="003239E2">
        <w:rPr>
          <w:rFonts w:cs="Calibri"/>
          <w:szCs w:val="20"/>
        </w:rPr>
        <w:t xml:space="preserve">Outside air shall be piped to the unit per the requirements of ANSI Z223.1, sections 1.3.4.2 and 1.3.4.3. </w:t>
      </w:r>
    </w:p>
    <w:p w:rsidR="00552FC7" w:rsidRPr="003239E2" w:rsidRDefault="00552FC7" w:rsidP="00ED3EA8">
      <w:pPr>
        <w:pStyle w:val="ListParagraph"/>
        <w:numPr>
          <w:ilvl w:val="0"/>
          <w:numId w:val="31"/>
        </w:numPr>
        <w:rPr>
          <w:rFonts w:cs="Calibri"/>
          <w:szCs w:val="20"/>
        </w:rPr>
      </w:pPr>
      <w:r w:rsidRPr="003239E2">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552FC7" w:rsidRPr="003239E2" w:rsidRDefault="00552FC7" w:rsidP="001A7CD1">
      <w:pPr>
        <w:pStyle w:val="ListParagraph"/>
        <w:ind w:left="1440" w:firstLine="0"/>
        <w:rPr>
          <w:rFonts w:cs="Calibri"/>
          <w:szCs w:val="20"/>
        </w:rPr>
      </w:pPr>
    </w:p>
    <w:p w:rsidR="00552FC7" w:rsidRPr="003239E2" w:rsidRDefault="00552FC7" w:rsidP="00ED3EA8">
      <w:pPr>
        <w:pStyle w:val="CM12"/>
        <w:numPr>
          <w:ilvl w:val="0"/>
          <w:numId w:val="2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CLEANING </w:t>
      </w:r>
    </w:p>
    <w:p w:rsidR="00552FC7" w:rsidRPr="003239E2" w:rsidRDefault="00552FC7" w:rsidP="00E304C1">
      <w:pPr>
        <w:pStyle w:val="CM12"/>
        <w:spacing w:after="0"/>
        <w:ind w:left="720" w:hanging="480"/>
        <w:contextualSpacing/>
        <w:rPr>
          <w:rFonts w:ascii="Calibri" w:hAnsi="Calibri" w:cs="Calibri"/>
          <w:color w:val="211E1E"/>
          <w:sz w:val="20"/>
          <w:szCs w:val="20"/>
        </w:rPr>
      </w:pPr>
    </w:p>
    <w:p w:rsidR="00552FC7" w:rsidRPr="003239E2" w:rsidRDefault="00552FC7" w:rsidP="00ED3EA8">
      <w:pPr>
        <w:pStyle w:val="CM12"/>
        <w:numPr>
          <w:ilvl w:val="0"/>
          <w:numId w:val="32"/>
        </w:numPr>
        <w:spacing w:after="0"/>
        <w:contextualSpacing/>
        <w:rPr>
          <w:rFonts w:ascii="Calibri" w:hAnsi="Calibri" w:cs="Calibri"/>
          <w:color w:val="211E1E"/>
          <w:sz w:val="20"/>
          <w:szCs w:val="20"/>
        </w:rPr>
      </w:pPr>
      <w:r w:rsidRPr="003239E2">
        <w:rPr>
          <w:rFonts w:ascii="Calibri" w:hAnsi="Calibri" w:cs="Calibri"/>
          <w:color w:val="211E1E"/>
          <w:sz w:val="20"/>
          <w:szCs w:val="20"/>
        </w:rPr>
        <w:t>Gas line should be purged prior to startup of unit heater.</w:t>
      </w:r>
    </w:p>
    <w:p w:rsidR="00552FC7" w:rsidRPr="003239E2" w:rsidRDefault="00552FC7" w:rsidP="00E304C1"/>
    <w:p w:rsidR="00552FC7" w:rsidRPr="003239E2" w:rsidRDefault="00552FC7" w:rsidP="00ED3EA8">
      <w:pPr>
        <w:pStyle w:val="ListParagraph"/>
        <w:numPr>
          <w:ilvl w:val="0"/>
          <w:numId w:val="32"/>
        </w:numPr>
      </w:pPr>
      <w:r w:rsidRPr="003239E2">
        <w:t>Unit should be cleaned of all construction debris and any dust that may have accumulated on interior of unit, burner or any part of the heat exchanger.</w:t>
      </w:r>
    </w:p>
    <w:p w:rsidR="00552FC7" w:rsidRPr="003239E2" w:rsidRDefault="00552FC7" w:rsidP="0013540C">
      <w:pPr>
        <w:pStyle w:val="ListParagraph"/>
      </w:pPr>
    </w:p>
    <w:p w:rsidR="00552FC7" w:rsidRPr="003239E2" w:rsidRDefault="00552FC7" w:rsidP="00ED3EA8">
      <w:pPr>
        <w:pStyle w:val="ListParagraph"/>
        <w:numPr>
          <w:ilvl w:val="0"/>
          <w:numId w:val="32"/>
        </w:numPr>
      </w:pPr>
      <w:r w:rsidRPr="003239E2">
        <w:t>All vent piping must be free of any blockage that may affect airflow.</w:t>
      </w:r>
    </w:p>
    <w:p w:rsidR="00552FC7" w:rsidRPr="003239E2" w:rsidRDefault="00552FC7" w:rsidP="0013540C">
      <w:pPr>
        <w:pStyle w:val="ListParagraph"/>
      </w:pPr>
    </w:p>
    <w:p w:rsidR="00552FC7" w:rsidRPr="003239E2" w:rsidRDefault="00552FC7" w:rsidP="00ED3EA8">
      <w:pPr>
        <w:pStyle w:val="CM12"/>
        <w:numPr>
          <w:ilvl w:val="0"/>
          <w:numId w:val="2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FIELD QUALITY CONTROL </w:t>
      </w:r>
    </w:p>
    <w:p w:rsidR="00552FC7" w:rsidRPr="003239E2" w:rsidRDefault="00552FC7" w:rsidP="00FE3ED5"/>
    <w:p w:rsidR="00552FC7" w:rsidRPr="003239E2" w:rsidRDefault="00552FC7" w:rsidP="00ED3EA8">
      <w:pPr>
        <w:pStyle w:val="CM12"/>
        <w:numPr>
          <w:ilvl w:val="0"/>
          <w:numId w:val="3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52FC7" w:rsidRPr="003239E2" w:rsidRDefault="00552FC7" w:rsidP="00ED3EA8">
      <w:pPr>
        <w:pStyle w:val="CM12"/>
        <w:numPr>
          <w:ilvl w:val="2"/>
          <w:numId w:val="35"/>
        </w:numPr>
        <w:spacing w:after="0"/>
        <w:ind w:right="453"/>
        <w:contextualSpacing/>
        <w:rPr>
          <w:rFonts w:ascii="Calibri" w:hAnsi="Calibri" w:cs="Calibri"/>
          <w:color w:val="211E1E"/>
          <w:sz w:val="20"/>
          <w:szCs w:val="20"/>
        </w:rPr>
      </w:pPr>
      <w:r w:rsidRPr="003239E2">
        <w:rPr>
          <w:rFonts w:ascii="Calibri" w:hAnsi="Calibri" w:cs="Calibri"/>
          <w:color w:val="211E1E"/>
          <w:sz w:val="20"/>
          <w:szCs w:val="20"/>
        </w:rPr>
        <w:t xml:space="preserve">Test and adjust controls and safeties. Replace damaged and malfunctioning controls and equipment. </w:t>
      </w:r>
    </w:p>
    <w:p w:rsidR="00552FC7" w:rsidRPr="003239E2" w:rsidRDefault="00552FC7" w:rsidP="0013540C"/>
    <w:p w:rsidR="00552FC7" w:rsidRPr="0013540C" w:rsidRDefault="00552FC7" w:rsidP="00ED3EA8">
      <w:pPr>
        <w:pStyle w:val="CM12"/>
        <w:numPr>
          <w:ilvl w:val="0"/>
          <w:numId w:val="36"/>
        </w:numPr>
        <w:spacing w:after="0"/>
        <w:contextualSpacing/>
        <w:rPr>
          <w:rFonts w:ascii="Calibri" w:hAnsi="Calibri" w:cs="Calibri"/>
          <w:color w:val="211E1E"/>
          <w:sz w:val="20"/>
          <w:szCs w:val="20"/>
        </w:rPr>
      </w:pPr>
      <w:r w:rsidRPr="003239E2">
        <w:rPr>
          <w:rFonts w:ascii="Calibri" w:hAnsi="Calibri" w:cs="Calibri"/>
          <w:color w:val="211E1E"/>
          <w:sz w:val="20"/>
          <w:szCs w:val="20"/>
        </w:rPr>
        <w:t>Manufacturer’s representative shall supply a factory authorized</w:t>
      </w:r>
      <w:r w:rsidRPr="0013540C">
        <w:rPr>
          <w:rFonts w:ascii="Calibri" w:hAnsi="Calibri" w:cs="Calibri"/>
          <w:color w:val="211E1E"/>
          <w:sz w:val="20"/>
          <w:szCs w:val="20"/>
        </w:rPr>
        <w:t xml:space="preserve"> service technician to start up the unit heater. </w:t>
      </w:r>
    </w:p>
    <w:p w:rsidR="00552FC7" w:rsidRPr="0013540C" w:rsidRDefault="00552FC7" w:rsidP="008E158C">
      <w:pPr>
        <w:contextualSpacing/>
        <w:rPr>
          <w:rFonts w:cs="Calibri"/>
          <w:szCs w:val="20"/>
        </w:rPr>
      </w:pPr>
    </w:p>
    <w:p w:rsidR="00552FC7" w:rsidRPr="0013540C" w:rsidRDefault="00552FC7" w:rsidP="00ED3EA8">
      <w:pPr>
        <w:pStyle w:val="CM12"/>
        <w:numPr>
          <w:ilvl w:val="0"/>
          <w:numId w:val="24"/>
        </w:numPr>
        <w:spacing w:after="0"/>
        <w:contextualSpacing/>
        <w:rPr>
          <w:rFonts w:ascii="Calibri" w:hAnsi="Calibri" w:cs="Calibri"/>
          <w:color w:val="211E1E"/>
          <w:sz w:val="20"/>
          <w:szCs w:val="20"/>
        </w:rPr>
      </w:pPr>
      <w:r w:rsidRPr="0013540C">
        <w:rPr>
          <w:rFonts w:ascii="Calibri" w:hAnsi="Calibri" w:cs="Calibri"/>
          <w:color w:val="211E1E"/>
          <w:sz w:val="20"/>
          <w:szCs w:val="20"/>
        </w:rPr>
        <w:t xml:space="preserve">COMMISSIONING </w:t>
      </w:r>
    </w:p>
    <w:p w:rsidR="00552FC7" w:rsidRPr="009A36CB" w:rsidRDefault="00552FC7" w:rsidP="008E158C">
      <w:pPr>
        <w:pStyle w:val="CM12"/>
        <w:spacing w:after="0"/>
        <w:ind w:left="720" w:hanging="480"/>
        <w:contextualSpacing/>
        <w:rPr>
          <w:rFonts w:ascii="Calibri" w:hAnsi="Calibri" w:cs="Calibri"/>
          <w:color w:val="211E1E"/>
          <w:sz w:val="20"/>
          <w:szCs w:val="20"/>
        </w:rPr>
      </w:pPr>
    </w:p>
    <w:p w:rsidR="00552FC7" w:rsidRPr="009A36CB" w:rsidRDefault="00552FC7" w:rsidP="00ED3EA8">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52FC7" w:rsidRPr="009A36CB" w:rsidRDefault="00552FC7" w:rsidP="0013540C"/>
    <w:p w:rsidR="00552FC7" w:rsidRPr="009A36CB" w:rsidRDefault="00552FC7" w:rsidP="00ED3EA8">
      <w:pPr>
        <w:pStyle w:val="CM2"/>
        <w:numPr>
          <w:ilvl w:val="0"/>
          <w:numId w:val="45"/>
        </w:numPr>
        <w:spacing w:line="240" w:lineRule="auto"/>
        <w:contextualSpacing/>
        <w:rPr>
          <w:rFonts w:ascii="Calibri" w:hAnsi="Calibri" w:cs="Calibri"/>
          <w:color w:val="211E1E"/>
          <w:sz w:val="20"/>
          <w:szCs w:val="20"/>
        </w:rPr>
      </w:pPr>
      <w:r w:rsidRPr="009A36CB">
        <w:rPr>
          <w:rFonts w:ascii="Calibri" w:hAnsi="Calibri" w:cs="Calibri"/>
          <w:color w:val="211E1E"/>
          <w:sz w:val="20"/>
          <w:szCs w:val="20"/>
        </w:rPr>
        <w:t xml:space="preserve">Verify that installation is as indicated and specified. </w:t>
      </w:r>
    </w:p>
    <w:p w:rsidR="00552FC7" w:rsidRPr="009A36CB" w:rsidRDefault="00552FC7" w:rsidP="00ED3EA8">
      <w:pPr>
        <w:pStyle w:val="CM12"/>
        <w:numPr>
          <w:ilvl w:val="0"/>
          <w:numId w:val="39"/>
        </w:numPr>
        <w:spacing w:after="0"/>
        <w:ind w:right="85"/>
        <w:contextualSpacing/>
        <w:rPr>
          <w:rFonts w:ascii="Calibri" w:hAnsi="Calibri" w:cs="Calibri"/>
          <w:color w:val="211E1E"/>
          <w:sz w:val="20"/>
          <w:szCs w:val="20"/>
        </w:rPr>
      </w:pPr>
      <w:r w:rsidRPr="009A36CB">
        <w:rPr>
          <w:rFonts w:ascii="Calibri" w:hAnsi="Calibri" w:cs="Calibri"/>
          <w:color w:val="211E1E"/>
          <w:sz w:val="20"/>
          <w:szCs w:val="20"/>
        </w:rPr>
        <w:t xml:space="preserve">Verify that electrical wiring installation complies with manufacturer’s submittal and installation </w:t>
      </w:r>
      <w:r>
        <w:rPr>
          <w:rFonts w:ascii="Calibri" w:hAnsi="Calibri" w:cs="Calibri"/>
          <w:color w:val="211E1E"/>
          <w:sz w:val="20"/>
          <w:szCs w:val="20"/>
        </w:rPr>
        <w:t xml:space="preserve">instructions as well as any </w:t>
      </w:r>
      <w:r w:rsidRPr="009A36CB">
        <w:rPr>
          <w:rFonts w:ascii="Calibri" w:hAnsi="Calibri" w:cs="Calibri"/>
          <w:color w:val="211E1E"/>
          <w:sz w:val="20"/>
          <w:szCs w:val="20"/>
        </w:rPr>
        <w:t xml:space="preserve">requirements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acceptable to equipment Installer. </w:t>
      </w: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w:t>
      </w:r>
      <w:r w:rsidRPr="003239E2">
        <w:rPr>
          <w:rFonts w:ascii="Calibri" w:hAnsi="Calibri" w:cs="Calibri"/>
          <w:color w:val="211E1E"/>
          <w:sz w:val="20"/>
          <w:szCs w:val="20"/>
        </w:rPr>
        <w:t xml:space="preserve">and startup checklist and verify the following: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Unit heater is installed level and incompliance with manufacture’s instruction.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Vent piping is sized correctly and installed without visible damage.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No damage is visible to unit heater cabinet, heat exchanger, or Blower assembly. Blower should rotate freely.</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Gas piping and electric wiring have been installed properly and inspected by the local authority having jurisdiction.</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Supply gas pressure is within manufactures requirements.</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Clearances have been provided and piping is correct per all applicable codes.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A field installed controls have been installed and operational.</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Labels are clearly visible.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Unit heater, burner, and flue are clean and free of construction debris.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Confirm the belt is properly tightened prior to startup.</w:t>
      </w:r>
    </w:p>
    <w:p w:rsidR="00552FC7" w:rsidRPr="003239E2" w:rsidRDefault="00552FC7">
      <w:pPr>
        <w:rPr>
          <w:rFonts w:cs="Calibri"/>
          <w:color w:val="211E1E"/>
          <w:szCs w:val="20"/>
        </w:rPr>
      </w:pP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Supply voltage.</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Motor amps.</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Inlet gas pressure. If multiple units are connected to the same inlet gas line, measure inlet gas pressure when all valves on the line are full open.</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Gas pressure on manifold. Manifold pressure should be set to 3.5 inches W.C for natural gas and 10.0 inches of W.C. for propane gas.</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Cycle on high limit.</w:t>
      </w:r>
    </w:p>
    <w:p w:rsidR="00552FC7" w:rsidRDefault="00552FC7" w:rsidP="008E130D">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 xml:space="preserve">Combustion analysis, Carbon Monoxide (PPM). Caron Dioxide or O2  (%) </w:t>
      </w:r>
    </w:p>
    <w:p w:rsidR="003239E2" w:rsidRPr="003239E2" w:rsidRDefault="003239E2" w:rsidP="003239E2">
      <w:pPr>
        <w:pStyle w:val="Default"/>
        <w:ind w:left="1440" w:firstLine="0"/>
        <w:contextualSpacing/>
        <w:rPr>
          <w:rFonts w:ascii="Calibri" w:hAnsi="Calibri" w:cs="Calibri"/>
          <w:color w:val="211E1E"/>
          <w:sz w:val="20"/>
          <w:szCs w:val="20"/>
        </w:rPr>
      </w:pP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Measure and record temperature rise through each unit heater. </w:t>
      </w:r>
    </w:p>
    <w:p w:rsidR="00552FC7" w:rsidRPr="003239E2" w:rsidRDefault="00552FC7" w:rsidP="008E158C">
      <w:pPr>
        <w:pStyle w:val="Default"/>
        <w:contextualSpacing/>
        <w:rPr>
          <w:rFonts w:ascii="Calibri" w:hAnsi="Calibri" w:cs="Calibri"/>
          <w:color w:val="211E1E"/>
          <w:sz w:val="20"/>
          <w:szCs w:val="20"/>
        </w:rPr>
      </w:pPr>
    </w:p>
    <w:p w:rsidR="00552FC7" w:rsidRPr="003239E2" w:rsidRDefault="00552FC7" w:rsidP="00ED3EA8">
      <w:pPr>
        <w:pStyle w:val="Default"/>
        <w:numPr>
          <w:ilvl w:val="0"/>
          <w:numId w:val="24"/>
        </w:numPr>
        <w:contextualSpacing/>
        <w:rPr>
          <w:rFonts w:ascii="Calibri" w:hAnsi="Calibri" w:cs="Calibri"/>
          <w:color w:val="211E1E"/>
          <w:sz w:val="20"/>
          <w:szCs w:val="20"/>
        </w:rPr>
      </w:pPr>
      <w:r w:rsidRPr="003239E2">
        <w:rPr>
          <w:rFonts w:ascii="Calibri" w:hAnsi="Calibri" w:cs="Calibri"/>
          <w:color w:val="211E1E"/>
          <w:sz w:val="20"/>
          <w:szCs w:val="20"/>
        </w:rPr>
        <w:t>MAINTENANCE</w:t>
      </w:r>
    </w:p>
    <w:p w:rsidR="00552FC7" w:rsidRPr="003239E2" w:rsidRDefault="00552FC7" w:rsidP="00E304C1">
      <w:pPr>
        <w:pStyle w:val="Default"/>
        <w:ind w:left="600"/>
        <w:contextualSpacing/>
        <w:rPr>
          <w:rFonts w:ascii="Calibri" w:hAnsi="Calibri" w:cs="Calibri"/>
          <w:color w:val="211E1E"/>
          <w:sz w:val="20"/>
          <w:szCs w:val="20"/>
        </w:rPr>
      </w:pPr>
    </w:p>
    <w:p w:rsidR="00552FC7" w:rsidRPr="00936E1B" w:rsidRDefault="00552FC7" w:rsidP="00ED3EA8">
      <w:pPr>
        <w:pStyle w:val="Default"/>
        <w:numPr>
          <w:ilvl w:val="0"/>
          <w:numId w:val="33"/>
        </w:numPr>
        <w:contextualSpacing/>
        <w:rPr>
          <w:rFonts w:ascii="Calibri" w:hAnsi="Calibri" w:cs="Calibri"/>
          <w:color w:val="211E1E"/>
          <w:sz w:val="20"/>
          <w:szCs w:val="20"/>
        </w:rPr>
      </w:pPr>
      <w:r w:rsidRPr="003239E2">
        <w:rPr>
          <w:rFonts w:ascii="Calibri" w:hAnsi="Calibri" w:cs="Calibri"/>
          <w:color w:val="211E1E"/>
          <w:sz w:val="20"/>
          <w:szCs w:val="20"/>
        </w:rPr>
        <w:t>For units used during the construction phase of the project, installing contractor shall</w:t>
      </w:r>
      <w:r w:rsidRPr="00936E1B">
        <w:rPr>
          <w:rFonts w:ascii="Calibri" w:hAnsi="Calibri" w:cs="Calibri"/>
          <w:color w:val="211E1E"/>
          <w:sz w:val="20"/>
          <w:szCs w:val="20"/>
        </w:rPr>
        <w:t xml:space="preserve">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552FC7" w:rsidRDefault="00552FC7">
      <w:pPr>
        <w:rPr>
          <w:rFonts w:cs="Calibri"/>
          <w:color w:val="211E1E"/>
          <w:szCs w:val="20"/>
        </w:rPr>
      </w:pPr>
    </w:p>
    <w:p w:rsidR="00552FC7" w:rsidRPr="00FD6000" w:rsidRDefault="00552FC7" w:rsidP="00ED3EA8">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552FC7" w:rsidRPr="00FD6000" w:rsidRDefault="00552FC7" w:rsidP="00E304C1">
      <w:pPr>
        <w:pStyle w:val="Default"/>
        <w:ind w:left="600"/>
        <w:contextualSpacing/>
        <w:rPr>
          <w:rFonts w:ascii="Calibri" w:hAnsi="Calibri" w:cs="Calibri"/>
          <w:color w:val="211E1E"/>
          <w:sz w:val="20"/>
          <w:szCs w:val="20"/>
        </w:rPr>
      </w:pPr>
    </w:p>
    <w:p w:rsidR="00552FC7" w:rsidRPr="00FD6000" w:rsidRDefault="00552FC7" w:rsidP="00ED3EA8">
      <w:pPr>
        <w:pStyle w:val="Default"/>
        <w:numPr>
          <w:ilvl w:val="0"/>
          <w:numId w:val="46"/>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552FC7" w:rsidRPr="00FD6000" w:rsidRDefault="00552FC7"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lastRenderedPageBreak/>
        <w:t xml:space="preserve">Schedule training with Owner with at least 7 days advance notice. </w:t>
      </w:r>
    </w:p>
    <w:p w:rsidR="00552FC7" w:rsidRPr="003C625B" w:rsidRDefault="00552FC7" w:rsidP="008E158C">
      <w:pPr>
        <w:contextualSpacing/>
        <w:rPr>
          <w:rFonts w:cs="Calibri"/>
          <w:szCs w:val="20"/>
        </w:rPr>
      </w:pPr>
    </w:p>
    <w:p w:rsidR="00552FC7" w:rsidRPr="003C625B" w:rsidRDefault="00552FC7" w:rsidP="008E158C">
      <w:pPr>
        <w:autoSpaceDE w:val="0"/>
        <w:autoSpaceDN w:val="0"/>
        <w:adjustRightInd w:val="0"/>
        <w:contextualSpacing/>
        <w:rPr>
          <w:rFonts w:cs="Calibri"/>
          <w:szCs w:val="20"/>
        </w:rPr>
      </w:pPr>
    </w:p>
    <w:p w:rsidR="00552FC7" w:rsidRPr="003C625B" w:rsidRDefault="00552FC7" w:rsidP="008E158C">
      <w:pPr>
        <w:autoSpaceDE w:val="0"/>
        <w:autoSpaceDN w:val="0"/>
        <w:adjustRightInd w:val="0"/>
        <w:contextualSpacing/>
        <w:rPr>
          <w:rFonts w:cs="Calibri"/>
          <w:szCs w:val="20"/>
        </w:rPr>
      </w:pPr>
    </w:p>
    <w:p w:rsidR="00552FC7" w:rsidRPr="003C625B" w:rsidRDefault="00552FC7" w:rsidP="005350EB">
      <w:pPr>
        <w:autoSpaceDE w:val="0"/>
        <w:autoSpaceDN w:val="0"/>
        <w:adjustRightInd w:val="0"/>
        <w:ind w:left="360"/>
        <w:contextualSpacing/>
        <w:jc w:val="center"/>
        <w:rPr>
          <w:rFonts w:cs="Calibri"/>
          <w:szCs w:val="20"/>
        </w:rPr>
      </w:pPr>
      <w:r w:rsidRPr="003C625B">
        <w:rPr>
          <w:rFonts w:cs="Calibri"/>
          <w:szCs w:val="20"/>
        </w:rPr>
        <w:t>END OF SECTION</w:t>
      </w:r>
    </w:p>
    <w:p w:rsidR="00552FC7" w:rsidRPr="003C625B" w:rsidRDefault="00552FC7" w:rsidP="008E158C">
      <w:pPr>
        <w:autoSpaceDE w:val="0"/>
        <w:autoSpaceDN w:val="0"/>
        <w:adjustRightInd w:val="0"/>
        <w:contextualSpacing/>
        <w:jc w:val="left"/>
        <w:rPr>
          <w:rFonts w:cs="Calibri"/>
          <w:szCs w:val="20"/>
        </w:rPr>
      </w:pPr>
    </w:p>
    <w:sectPr w:rsidR="00552FC7"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7B" w:rsidRDefault="0020747B" w:rsidP="00CF216D">
      <w:r>
        <w:separator/>
      </w:r>
    </w:p>
  </w:endnote>
  <w:endnote w:type="continuationSeparator" w:id="0">
    <w:p w:rsidR="0020747B" w:rsidRDefault="0020747B"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C7" w:rsidRDefault="00552FC7" w:rsidP="00B17DD0">
    <w:pPr>
      <w:pStyle w:val="Footer"/>
      <w:tabs>
        <w:tab w:val="clear" w:pos="4680"/>
        <w:tab w:val="clear" w:pos="9360"/>
        <w:tab w:val="center" w:pos="4968"/>
        <w:tab w:val="right" w:pos="9936"/>
      </w:tabs>
      <w:ind w:left="360"/>
    </w:pPr>
    <w:r>
      <w:tab/>
      <w:t>Master Spec</w:t>
    </w:r>
    <w:r>
      <w:tab/>
      <w:t>Gas Fired Unit Heater</w:t>
    </w:r>
    <w:r>
      <w:tab/>
      <w:t>Section 23 55 33.16-</w:t>
    </w:r>
    <w:r w:rsidR="000F6852">
      <w:fldChar w:fldCharType="begin"/>
    </w:r>
    <w:r w:rsidR="000F6852">
      <w:instrText xml:space="preserve"> PAGE   \* MERGEFORMAT </w:instrText>
    </w:r>
    <w:r w:rsidR="000F6852">
      <w:fldChar w:fldCharType="separate"/>
    </w:r>
    <w:r w:rsidR="00F31FBA">
      <w:rPr>
        <w:noProof/>
      </w:rPr>
      <w:t>1</w:t>
    </w:r>
    <w:r w:rsidR="000F68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7B" w:rsidRDefault="0020747B" w:rsidP="00CF216D">
      <w:r>
        <w:separator/>
      </w:r>
    </w:p>
  </w:footnote>
  <w:footnote w:type="continuationSeparator" w:id="0">
    <w:p w:rsidR="0020747B" w:rsidRDefault="0020747B"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C7" w:rsidRPr="00CF216D" w:rsidRDefault="00552FC7"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52FC7" w:rsidRDefault="00552FC7"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52FC7" w:rsidRDefault="00552FC7"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F31FBA">
      <w:rPr>
        <w:bCs/>
        <w:noProof/>
        <w:szCs w:val="20"/>
      </w:rPr>
      <w:t>November 1, 2019</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F31FBA">
      <w:rPr>
        <w:bCs/>
        <w:noProof/>
        <w:szCs w:val="20"/>
      </w:rPr>
      <w:t>1</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F31FBA">
      <w:rPr>
        <w:bCs/>
        <w:noProof/>
        <w:szCs w:val="20"/>
      </w:rPr>
      <w:t>8</w:t>
    </w:r>
    <w:r w:rsidRPr="00CF216D">
      <w:rPr>
        <w:bCs/>
        <w:szCs w:val="20"/>
      </w:rPr>
      <w:fldChar w:fldCharType="end"/>
    </w:r>
  </w:p>
  <w:p w:rsidR="00552FC7" w:rsidRPr="00CF216D" w:rsidRDefault="00552FC7"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15:restartNumberingAfterBreak="0">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15:restartNumberingAfterBreak="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15:restartNumberingAfterBreak="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15:restartNumberingAfterBreak="0">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15:restartNumberingAfterBreak="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6" w15:restartNumberingAfterBreak="0">
    <w:nsid w:val="4C2444D8"/>
    <w:multiLevelType w:val="hybridMultilevel"/>
    <w:tmpl w:val="20BC230C"/>
    <w:lvl w:ilvl="0" w:tplc="55646806">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15:restartNumberingAfterBreak="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15:restartNumberingAfterBreak="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56327A66"/>
    <w:multiLevelType w:val="hybridMultilevel"/>
    <w:tmpl w:val="05000980"/>
    <w:lvl w:ilvl="0" w:tplc="04090015">
      <w:start w:val="1"/>
      <w:numFmt w:val="upperLetter"/>
      <w:lvlText w:val="%1."/>
      <w:lvlJc w:val="left"/>
      <w:pPr>
        <w:ind w:left="1440" w:hanging="360"/>
      </w:pPr>
      <w:rPr>
        <w:rFonts w:cs="Times New Roman"/>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5BFF0959"/>
    <w:multiLevelType w:val="hybridMultilevel"/>
    <w:tmpl w:val="4EE63E88"/>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7" w15:restartNumberingAfterBreak="0">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15:restartNumberingAfterBreak="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2"/>
  </w:num>
  <w:num w:numId="2">
    <w:abstractNumId w:val="2"/>
  </w:num>
  <w:num w:numId="3">
    <w:abstractNumId w:val="15"/>
  </w:num>
  <w:num w:numId="4">
    <w:abstractNumId w:val="10"/>
  </w:num>
  <w:num w:numId="5">
    <w:abstractNumId w:val="30"/>
  </w:num>
  <w:num w:numId="6">
    <w:abstractNumId w:val="42"/>
  </w:num>
  <w:num w:numId="7">
    <w:abstractNumId w:val="20"/>
  </w:num>
  <w:num w:numId="8">
    <w:abstractNumId w:val="13"/>
  </w:num>
  <w:num w:numId="9">
    <w:abstractNumId w:val="27"/>
  </w:num>
  <w:num w:numId="10">
    <w:abstractNumId w:val="24"/>
  </w:num>
  <w:num w:numId="11">
    <w:abstractNumId w:val="41"/>
  </w:num>
  <w:num w:numId="12">
    <w:abstractNumId w:val="31"/>
  </w:num>
  <w:num w:numId="13">
    <w:abstractNumId w:val="37"/>
  </w:num>
  <w:num w:numId="14">
    <w:abstractNumId w:val="33"/>
  </w:num>
  <w:num w:numId="15">
    <w:abstractNumId w:val="32"/>
  </w:num>
  <w:num w:numId="16">
    <w:abstractNumId w:val="12"/>
  </w:num>
  <w:num w:numId="17">
    <w:abstractNumId w:val="6"/>
  </w:num>
  <w:num w:numId="18">
    <w:abstractNumId w:val="4"/>
  </w:num>
  <w:num w:numId="19">
    <w:abstractNumId w:val="39"/>
  </w:num>
  <w:num w:numId="20">
    <w:abstractNumId w:val="5"/>
  </w:num>
  <w:num w:numId="21">
    <w:abstractNumId w:val="23"/>
  </w:num>
  <w:num w:numId="22">
    <w:abstractNumId w:val="25"/>
  </w:num>
  <w:num w:numId="23">
    <w:abstractNumId w:val="29"/>
  </w:num>
  <w:num w:numId="24">
    <w:abstractNumId w:val="21"/>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28"/>
  </w:num>
  <w:num w:numId="34">
    <w:abstractNumId w:val="36"/>
  </w:num>
  <w:num w:numId="35">
    <w:abstractNumId w:val="1"/>
  </w:num>
  <w:num w:numId="36">
    <w:abstractNumId w:val="36"/>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40"/>
  </w:num>
  <w:num w:numId="40">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3"/>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17"/>
  </w:num>
  <w:num w:numId="45">
    <w:abstractNumId w:val="38"/>
  </w:num>
  <w:num w:numId="46">
    <w:abstractNumId w:val="9"/>
  </w:num>
  <w:num w:numId="47">
    <w:abstractNumId w:val="34"/>
  </w:num>
  <w:num w:numId="48">
    <w:abstractNumId w:val="37"/>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35"/>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40A53"/>
    <w:rsid w:val="0006429B"/>
    <w:rsid w:val="00066D9F"/>
    <w:rsid w:val="000B4390"/>
    <w:rsid w:val="000F21BD"/>
    <w:rsid w:val="000F6852"/>
    <w:rsid w:val="0013540C"/>
    <w:rsid w:val="00143B00"/>
    <w:rsid w:val="00147A55"/>
    <w:rsid w:val="00192C78"/>
    <w:rsid w:val="001A24AE"/>
    <w:rsid w:val="001A7CD1"/>
    <w:rsid w:val="001B021D"/>
    <w:rsid w:val="001B2FDE"/>
    <w:rsid w:val="001C188E"/>
    <w:rsid w:val="001C4FF3"/>
    <w:rsid w:val="001D65AB"/>
    <w:rsid w:val="001E257C"/>
    <w:rsid w:val="001E41CC"/>
    <w:rsid w:val="001F109D"/>
    <w:rsid w:val="001F49EA"/>
    <w:rsid w:val="002053A5"/>
    <w:rsid w:val="0020747B"/>
    <w:rsid w:val="00212D15"/>
    <w:rsid w:val="002224FE"/>
    <w:rsid w:val="00223A7C"/>
    <w:rsid w:val="002340E2"/>
    <w:rsid w:val="002838FA"/>
    <w:rsid w:val="002A012B"/>
    <w:rsid w:val="002A2078"/>
    <w:rsid w:val="002A4471"/>
    <w:rsid w:val="002B60B4"/>
    <w:rsid w:val="002C72F4"/>
    <w:rsid w:val="002E4F49"/>
    <w:rsid w:val="002F1153"/>
    <w:rsid w:val="002F2E59"/>
    <w:rsid w:val="0030287E"/>
    <w:rsid w:val="0031232A"/>
    <w:rsid w:val="003172EB"/>
    <w:rsid w:val="003239E2"/>
    <w:rsid w:val="00325AD1"/>
    <w:rsid w:val="00335A9D"/>
    <w:rsid w:val="00367C36"/>
    <w:rsid w:val="003944A4"/>
    <w:rsid w:val="003A0586"/>
    <w:rsid w:val="003C625B"/>
    <w:rsid w:val="003E0469"/>
    <w:rsid w:val="003F7E53"/>
    <w:rsid w:val="00413161"/>
    <w:rsid w:val="00413184"/>
    <w:rsid w:val="0043321D"/>
    <w:rsid w:val="004526C3"/>
    <w:rsid w:val="004A113E"/>
    <w:rsid w:val="004A2915"/>
    <w:rsid w:val="004C5F25"/>
    <w:rsid w:val="004D653F"/>
    <w:rsid w:val="005119A7"/>
    <w:rsid w:val="00523C3A"/>
    <w:rsid w:val="005350EB"/>
    <w:rsid w:val="00552FC7"/>
    <w:rsid w:val="00571046"/>
    <w:rsid w:val="00584DF3"/>
    <w:rsid w:val="00585290"/>
    <w:rsid w:val="005914C9"/>
    <w:rsid w:val="005A2253"/>
    <w:rsid w:val="005A5081"/>
    <w:rsid w:val="005B55FF"/>
    <w:rsid w:val="005C0B59"/>
    <w:rsid w:val="005D0C31"/>
    <w:rsid w:val="00604A5C"/>
    <w:rsid w:val="006113E1"/>
    <w:rsid w:val="00643A3D"/>
    <w:rsid w:val="006576FC"/>
    <w:rsid w:val="00685B54"/>
    <w:rsid w:val="006A39B2"/>
    <w:rsid w:val="006C11EA"/>
    <w:rsid w:val="006D41EE"/>
    <w:rsid w:val="006E0254"/>
    <w:rsid w:val="00724050"/>
    <w:rsid w:val="00744E65"/>
    <w:rsid w:val="00754403"/>
    <w:rsid w:val="00765012"/>
    <w:rsid w:val="00773815"/>
    <w:rsid w:val="00777422"/>
    <w:rsid w:val="007C5452"/>
    <w:rsid w:val="00803498"/>
    <w:rsid w:val="00843550"/>
    <w:rsid w:val="00872132"/>
    <w:rsid w:val="00891DE0"/>
    <w:rsid w:val="008A142E"/>
    <w:rsid w:val="008A2364"/>
    <w:rsid w:val="008E130D"/>
    <w:rsid w:val="008E158C"/>
    <w:rsid w:val="00906E38"/>
    <w:rsid w:val="009136ED"/>
    <w:rsid w:val="00936E1B"/>
    <w:rsid w:val="009406C6"/>
    <w:rsid w:val="00951F4B"/>
    <w:rsid w:val="00953B5B"/>
    <w:rsid w:val="00964441"/>
    <w:rsid w:val="00964C98"/>
    <w:rsid w:val="00982839"/>
    <w:rsid w:val="009917C4"/>
    <w:rsid w:val="00991A6B"/>
    <w:rsid w:val="0099248E"/>
    <w:rsid w:val="009A36CB"/>
    <w:rsid w:val="009A4582"/>
    <w:rsid w:val="009C7211"/>
    <w:rsid w:val="009F40AE"/>
    <w:rsid w:val="00A07051"/>
    <w:rsid w:val="00A07E30"/>
    <w:rsid w:val="00A133F6"/>
    <w:rsid w:val="00A15D0E"/>
    <w:rsid w:val="00A57C60"/>
    <w:rsid w:val="00A605E6"/>
    <w:rsid w:val="00A73A5C"/>
    <w:rsid w:val="00A8785E"/>
    <w:rsid w:val="00AE1666"/>
    <w:rsid w:val="00B17DD0"/>
    <w:rsid w:val="00B2635C"/>
    <w:rsid w:val="00B61374"/>
    <w:rsid w:val="00B75990"/>
    <w:rsid w:val="00BA5E61"/>
    <w:rsid w:val="00BB7401"/>
    <w:rsid w:val="00BE6C58"/>
    <w:rsid w:val="00C545EC"/>
    <w:rsid w:val="00C63C54"/>
    <w:rsid w:val="00C778A3"/>
    <w:rsid w:val="00C8119F"/>
    <w:rsid w:val="00C87518"/>
    <w:rsid w:val="00CB3E10"/>
    <w:rsid w:val="00CC1047"/>
    <w:rsid w:val="00CC6AA7"/>
    <w:rsid w:val="00CF216D"/>
    <w:rsid w:val="00CF77DE"/>
    <w:rsid w:val="00D127DB"/>
    <w:rsid w:val="00D2776A"/>
    <w:rsid w:val="00D3503B"/>
    <w:rsid w:val="00D4423E"/>
    <w:rsid w:val="00D47CCC"/>
    <w:rsid w:val="00D60A79"/>
    <w:rsid w:val="00D652D4"/>
    <w:rsid w:val="00D743C8"/>
    <w:rsid w:val="00DA63F9"/>
    <w:rsid w:val="00DF6DA5"/>
    <w:rsid w:val="00DF78F8"/>
    <w:rsid w:val="00E043D9"/>
    <w:rsid w:val="00E304C1"/>
    <w:rsid w:val="00E45728"/>
    <w:rsid w:val="00E81235"/>
    <w:rsid w:val="00E829AF"/>
    <w:rsid w:val="00ED3EA8"/>
    <w:rsid w:val="00ED3F80"/>
    <w:rsid w:val="00EE0A03"/>
    <w:rsid w:val="00EE547B"/>
    <w:rsid w:val="00F22699"/>
    <w:rsid w:val="00F3059C"/>
    <w:rsid w:val="00F31FBA"/>
    <w:rsid w:val="00F42A6E"/>
    <w:rsid w:val="00F56166"/>
    <w:rsid w:val="00FA130E"/>
    <w:rsid w:val="00FB1C3C"/>
    <w:rsid w:val="00FD6000"/>
    <w:rsid w:val="00FE1653"/>
    <w:rsid w:val="00FE1D8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251262-FEAD-41E8-88C7-D0C3B290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C3A"/>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60913">
      <w:marLeft w:val="0"/>
      <w:marRight w:val="0"/>
      <w:marTop w:val="0"/>
      <w:marBottom w:val="0"/>
      <w:divBdr>
        <w:top w:val="none" w:sz="0" w:space="0" w:color="auto"/>
        <w:left w:val="none" w:sz="0" w:space="0" w:color="auto"/>
        <w:bottom w:val="none" w:sz="0" w:space="0" w:color="auto"/>
        <w:right w:val="none" w:sz="0" w:space="0" w:color="auto"/>
      </w:divBdr>
    </w:div>
    <w:div w:id="2069760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2715</Words>
  <Characters>15479</Characters>
  <Application>Microsoft Office Word</Application>
  <DocSecurity>0</DocSecurity>
  <Lines>128</Lines>
  <Paragraphs>36</Paragraphs>
  <ScaleCrop>false</ScaleCrop>
  <Company>HP</Company>
  <LinksUpToDate>false</LinksUpToDate>
  <CharactersWithSpaces>18158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14</cp:revision>
  <dcterms:created xsi:type="dcterms:W3CDTF">2012-05-30T18:44:00Z</dcterms:created>
  <dcterms:modified xsi:type="dcterms:W3CDTF">2019-11-01T18:25:00Z</dcterms:modified>
</cp:coreProperties>
</file>